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0D59" w14:textId="77777777" w:rsidR="00312792" w:rsidRPr="00C17D9D" w:rsidRDefault="00312792" w:rsidP="00312792">
      <w:pPr>
        <w:spacing w:after="0" w:line="240" w:lineRule="auto"/>
        <w:jc w:val="right"/>
        <w:rPr>
          <w:rFonts w:cs="Arial"/>
          <w:sz w:val="20"/>
          <w:szCs w:val="20"/>
        </w:rPr>
      </w:pPr>
    </w:p>
    <w:p w14:paraId="5BC4FDA0" w14:textId="77777777" w:rsidR="00312792" w:rsidRPr="00C17D9D" w:rsidRDefault="00312792" w:rsidP="00312792">
      <w:pPr>
        <w:spacing w:after="0" w:line="240" w:lineRule="auto"/>
        <w:jc w:val="right"/>
        <w:rPr>
          <w:rFonts w:cs="Arial"/>
          <w:sz w:val="20"/>
          <w:szCs w:val="20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402"/>
      </w:tblGrid>
      <w:tr w:rsidR="00312792" w:rsidRPr="00074CD0" w14:paraId="32ED0B5B" w14:textId="77777777" w:rsidTr="00BF0515">
        <w:trPr>
          <w:trHeight w:hRule="exact" w:val="856"/>
        </w:trPr>
        <w:tc>
          <w:tcPr>
            <w:tcW w:w="6946" w:type="dxa"/>
            <w:tcMar>
              <w:top w:w="68" w:type="dxa"/>
              <w:right w:w="284" w:type="dxa"/>
            </w:tcMar>
          </w:tcPr>
          <w:p w14:paraId="2F42CB5A" w14:textId="77777777" w:rsidR="00312792" w:rsidRPr="00074CD0" w:rsidRDefault="00312792" w:rsidP="00BF0515">
            <w:pPr>
              <w:pStyle w:val="Ttulo"/>
              <w:rPr>
                <w:rFonts w:asciiTheme="minorHAnsi" w:hAnsiTheme="minorHAnsi"/>
                <w:b/>
                <w:noProof/>
                <w:lang w:val="en-GB"/>
              </w:rPr>
            </w:pPr>
            <w:r w:rsidRPr="00074CD0">
              <w:rPr>
                <w:rFonts w:asciiTheme="minorHAnsi" w:hAnsiTheme="minorHAnsi"/>
                <w:b/>
                <w:noProof/>
                <w:lang w:val="en-GB"/>
              </w:rPr>
              <w:t>Press</w:t>
            </w:r>
          </w:p>
        </w:tc>
        <w:tc>
          <w:tcPr>
            <w:tcW w:w="3402" w:type="dxa"/>
            <w:shd w:val="clear" w:color="auto" w:fill="auto"/>
            <w:tcMar>
              <w:top w:w="68" w:type="dxa"/>
            </w:tcMar>
          </w:tcPr>
          <w:p w14:paraId="30800893" w14:textId="39C7FE04" w:rsidR="00312792" w:rsidRDefault="00CC09E5" w:rsidP="00BF0515">
            <w:pPr>
              <w:pStyle w:val="Fecha1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Julio</w:t>
            </w:r>
            <w:r w:rsidR="00312792">
              <w:rPr>
                <w:rFonts w:asciiTheme="minorHAnsi" w:hAnsiTheme="minorHAnsi"/>
                <w:b/>
                <w:lang w:val="en-GB"/>
              </w:rPr>
              <w:t xml:space="preserve"> 2023</w:t>
            </w:r>
          </w:p>
          <w:p w14:paraId="3AD5B0D1" w14:textId="77777777" w:rsidR="00312792" w:rsidRPr="00074CD0" w:rsidRDefault="00312792" w:rsidP="00BF0515">
            <w:pPr>
              <w:pStyle w:val="Fecha1"/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312792" w:rsidRPr="00674A31" w14:paraId="0B61AB3F" w14:textId="77777777" w:rsidTr="00BF0515">
        <w:trPr>
          <w:trHeight w:hRule="exact" w:val="320"/>
        </w:trPr>
        <w:tc>
          <w:tcPr>
            <w:tcW w:w="6946" w:type="dxa"/>
            <w:tcMar>
              <w:right w:w="284" w:type="dxa"/>
            </w:tcMar>
          </w:tcPr>
          <w:p w14:paraId="4AD97C32" w14:textId="77777777" w:rsidR="00312792" w:rsidRPr="00074CD0" w:rsidRDefault="00312792" w:rsidP="00BF0515">
            <w:pPr>
              <w:pStyle w:val="Reference01"/>
              <w:rPr>
                <w:rFonts w:asciiTheme="minorHAnsi" w:hAnsiTheme="minorHAnsi" w:cs="Arial"/>
                <w:b w:val="0"/>
                <w:lang w:val="es-ES"/>
              </w:rPr>
            </w:pPr>
            <w:r w:rsidRPr="00074CD0">
              <w:rPr>
                <w:rStyle w:val="Reference01ZchnZchn"/>
                <w:rFonts w:asciiTheme="minorHAnsi" w:hAnsiTheme="minorHAnsi" w:cs="Arial"/>
                <w:lang w:val="es-ES"/>
              </w:rPr>
              <w:t>Gacetilla de Prensa</w:t>
            </w:r>
          </w:p>
        </w:tc>
        <w:tc>
          <w:tcPr>
            <w:tcW w:w="3402" w:type="dxa"/>
            <w:vMerge w:val="restart"/>
          </w:tcPr>
          <w:tbl>
            <w:tblPr>
              <w:tblW w:w="1034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8"/>
            </w:tblGrid>
            <w:tr w:rsidR="00312792" w:rsidRPr="00074CD0" w14:paraId="52C34A06" w14:textId="77777777" w:rsidTr="00BF0515">
              <w:trPr>
                <w:trHeight w:hRule="exact" w:val="108"/>
              </w:trPr>
              <w:tc>
                <w:tcPr>
                  <w:tcW w:w="3402" w:type="dxa"/>
                </w:tcPr>
                <w:p w14:paraId="147E77B6" w14:textId="77777777" w:rsidR="00312792" w:rsidRPr="00074CD0" w:rsidRDefault="00312792" w:rsidP="00BF0515">
                  <w:pPr>
                    <w:pStyle w:val="blank"/>
                    <w:rPr>
                      <w:rFonts w:asciiTheme="minorHAnsi" w:hAnsiTheme="minorHAnsi" w:cs="Arial"/>
                      <w:lang w:val="en-GB"/>
                    </w:rPr>
                  </w:pPr>
                </w:p>
              </w:tc>
            </w:tr>
            <w:tr w:rsidR="00312792" w:rsidRPr="00674A31" w14:paraId="473D94F0" w14:textId="77777777" w:rsidTr="00BF0515">
              <w:trPr>
                <w:trHeight w:val="1824"/>
              </w:trPr>
              <w:tc>
                <w:tcPr>
                  <w:tcW w:w="3402" w:type="dxa"/>
                </w:tcPr>
                <w:p w14:paraId="28FB97E8" w14:textId="77777777" w:rsidR="00312792" w:rsidRPr="00D208D5" w:rsidRDefault="00312792" w:rsidP="00BF0515">
                  <w:pPr>
                    <w:pStyle w:val="Contact"/>
                    <w:rPr>
                      <w:rFonts w:asciiTheme="minorHAnsi" w:hAnsiTheme="minorHAnsi" w:cs="Arial"/>
                      <w:color w:val="808080" w:themeColor="background1" w:themeShade="80"/>
                      <w:lang w:val="es-AR"/>
                    </w:rPr>
                  </w:pPr>
                  <w:r w:rsidRPr="00D208D5">
                    <w:rPr>
                      <w:rFonts w:asciiTheme="minorHAnsi" w:hAnsiTheme="minorHAnsi" w:cs="Arial"/>
                      <w:color w:val="808080" w:themeColor="background1" w:themeShade="80"/>
                      <w:lang w:val="es-AR"/>
                    </w:rPr>
                    <w:t xml:space="preserve">Contacto de Prensa </w:t>
                  </w:r>
                </w:p>
                <w:p w14:paraId="56FF5CF2" w14:textId="77777777" w:rsidR="00312792" w:rsidRPr="00D208D5" w:rsidRDefault="00312792" w:rsidP="00BF0515">
                  <w:pPr>
                    <w:pStyle w:val="Contact"/>
                    <w:rPr>
                      <w:rFonts w:asciiTheme="minorHAnsi" w:hAnsiTheme="minorHAnsi" w:cs="Arial"/>
                      <w:color w:val="808080" w:themeColor="background1" w:themeShade="80"/>
                      <w:lang w:val="es-AR"/>
                    </w:rPr>
                  </w:pPr>
                  <w:r w:rsidRPr="00D208D5">
                    <w:rPr>
                      <w:rFonts w:asciiTheme="minorHAnsi" w:hAnsiTheme="minorHAnsi" w:cs="Arial"/>
                      <w:color w:val="808080" w:themeColor="background1" w:themeShade="80"/>
                      <w:lang w:val="es-AR"/>
                    </w:rPr>
                    <w:t>Guisela Masarik</w:t>
                  </w:r>
                </w:p>
                <w:p w14:paraId="1D9D9C90" w14:textId="77777777" w:rsidR="00312792" w:rsidRPr="00D208D5" w:rsidRDefault="00312792" w:rsidP="00BF0515">
                  <w:pPr>
                    <w:pStyle w:val="Contact"/>
                    <w:rPr>
                      <w:rFonts w:asciiTheme="minorHAnsi" w:hAnsiTheme="minorHAnsi" w:cs="Arial"/>
                      <w:color w:val="808080" w:themeColor="background1" w:themeShade="80"/>
                      <w:lang w:val="es-AR"/>
                    </w:rPr>
                  </w:pPr>
                  <w:r w:rsidRPr="00D208D5">
                    <w:rPr>
                      <w:rFonts w:asciiTheme="minorHAnsi" w:hAnsiTheme="minorHAnsi" w:cs="Arial"/>
                      <w:color w:val="808080" w:themeColor="background1" w:themeShade="80"/>
                      <w:lang w:val="es-AR"/>
                    </w:rPr>
                    <w:t>Tel./Fax</w:t>
                  </w:r>
                  <w:r w:rsidRPr="00D208D5">
                    <w:rPr>
                      <w:rFonts w:asciiTheme="minorHAnsi" w:hAnsiTheme="minorHAnsi" w:cs="Arial"/>
                      <w:color w:val="808080" w:themeColor="background1" w:themeShade="80"/>
                      <w:lang w:val="es-AR"/>
                    </w:rPr>
                    <w:tab/>
                    <w:t>+54 11 5277 IAPG (4274)</w:t>
                  </w:r>
                </w:p>
                <w:p w14:paraId="428C0253" w14:textId="77777777" w:rsidR="00312792" w:rsidRPr="006C62BC" w:rsidRDefault="00E80C35" w:rsidP="00BF0515">
                  <w:pPr>
                    <w:pStyle w:val="Contact"/>
                    <w:rPr>
                      <w:rFonts w:asciiTheme="minorHAnsi" w:hAnsiTheme="minorHAnsi" w:cs="Arial"/>
                      <w:color w:val="808080" w:themeColor="background1" w:themeShade="80"/>
                      <w:lang w:val="es-AR"/>
                    </w:rPr>
                  </w:pPr>
                  <w:hyperlink r:id="rId8" w:history="1">
                    <w:r w:rsidR="00312792" w:rsidRPr="006C62BC">
                      <w:rPr>
                        <w:rStyle w:val="Hipervnculo"/>
                        <w:rFonts w:asciiTheme="minorHAnsi" w:hAnsiTheme="minorHAnsi" w:cs="Arial"/>
                        <w:color w:val="808080" w:themeColor="background1" w:themeShade="80"/>
                        <w:lang w:val="es-AR"/>
                      </w:rPr>
                      <w:t>prensaaog@iapg.org.ar</w:t>
                    </w:r>
                  </w:hyperlink>
                </w:p>
                <w:p w14:paraId="104204F8" w14:textId="77777777" w:rsidR="00312792" w:rsidRPr="00D208D5" w:rsidRDefault="00E80C35" w:rsidP="00BF0515">
                  <w:pPr>
                    <w:pStyle w:val="Contact"/>
                    <w:rPr>
                      <w:rStyle w:val="Hipervnculo"/>
                      <w:rFonts w:asciiTheme="minorHAnsi" w:hAnsiTheme="minorHAnsi" w:cs="Arial"/>
                      <w:color w:val="808080" w:themeColor="background1" w:themeShade="80"/>
                    </w:rPr>
                  </w:pPr>
                  <w:hyperlink r:id="rId9" w:history="1">
                    <w:r w:rsidR="00312792" w:rsidRPr="00D208D5">
                      <w:rPr>
                        <w:rStyle w:val="Hipervnculo"/>
                        <w:rFonts w:asciiTheme="minorHAnsi" w:hAnsiTheme="minorHAnsi" w:cs="Arial"/>
                        <w:color w:val="808080" w:themeColor="background1" w:themeShade="80"/>
                        <w:lang w:val="es-AR"/>
                      </w:rPr>
                      <w:t>gmasarik@iapg.org.ar</w:t>
                    </w:r>
                  </w:hyperlink>
                </w:p>
                <w:p w14:paraId="4FC55743" w14:textId="77777777" w:rsidR="00312792" w:rsidRPr="00D208D5" w:rsidRDefault="00312792" w:rsidP="00BF0515">
                  <w:pPr>
                    <w:pStyle w:val="Contact"/>
                    <w:rPr>
                      <w:rFonts w:asciiTheme="minorHAnsi" w:hAnsiTheme="minorHAnsi" w:cs="Arial"/>
                      <w:color w:val="808080" w:themeColor="background1" w:themeShade="80"/>
                    </w:rPr>
                  </w:pPr>
                  <w:r w:rsidRPr="00D208D5">
                    <w:rPr>
                      <w:rFonts w:asciiTheme="minorHAnsi" w:hAnsiTheme="minorHAnsi" w:cs="Arial"/>
                      <w:color w:val="808080" w:themeColor="background1" w:themeShade="80"/>
                    </w:rPr>
                    <w:t>www.aogexpo.com.ar</w:t>
                  </w:r>
                </w:p>
                <w:p w14:paraId="60B195E1" w14:textId="77777777" w:rsidR="00312792" w:rsidRPr="00D208D5" w:rsidRDefault="00312792" w:rsidP="00BF0515">
                  <w:pPr>
                    <w:pStyle w:val="Contact"/>
                    <w:rPr>
                      <w:rFonts w:asciiTheme="minorHAnsi" w:hAnsiTheme="minorHAnsi" w:cs="Arial"/>
                      <w:color w:val="808080" w:themeColor="background1" w:themeShade="80"/>
                    </w:rPr>
                  </w:pPr>
                  <w:r w:rsidRPr="00D208D5">
                    <w:rPr>
                      <w:rFonts w:asciiTheme="minorHAnsi" w:hAnsiTheme="minorHAnsi" w:cs="Arial"/>
                      <w:color w:val="808080" w:themeColor="background1" w:themeShade="80"/>
                    </w:rPr>
                    <w:t>www.iapg.org.ar</w:t>
                  </w:r>
                </w:p>
                <w:p w14:paraId="17CFD233" w14:textId="77777777" w:rsidR="00312792" w:rsidRPr="00074CD0" w:rsidRDefault="00312792" w:rsidP="00BF0515">
                  <w:pPr>
                    <w:pStyle w:val="Contact"/>
                    <w:rPr>
                      <w:rFonts w:asciiTheme="minorHAnsi" w:hAnsiTheme="minorHAnsi" w:cs="Arial"/>
                    </w:rPr>
                  </w:pPr>
                </w:p>
                <w:p w14:paraId="1ABFB2DD" w14:textId="77777777" w:rsidR="00312792" w:rsidRPr="00074CD0" w:rsidRDefault="00312792" w:rsidP="00BF0515">
                  <w:pPr>
                    <w:pStyle w:val="Contact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20878E0F" w14:textId="77777777" w:rsidR="00312792" w:rsidRPr="00074CD0" w:rsidRDefault="00312792" w:rsidP="00BF0515">
            <w:pPr>
              <w:pStyle w:val="blank"/>
              <w:rPr>
                <w:rFonts w:asciiTheme="minorHAnsi" w:hAnsiTheme="minorHAnsi" w:cs="Arial"/>
              </w:rPr>
            </w:pPr>
          </w:p>
        </w:tc>
      </w:tr>
      <w:tr w:rsidR="00312792" w:rsidRPr="00074CD0" w14:paraId="1FEC8D19" w14:textId="77777777" w:rsidTr="00BF0515">
        <w:trPr>
          <w:trHeight w:hRule="exact" w:val="320"/>
        </w:trPr>
        <w:tc>
          <w:tcPr>
            <w:tcW w:w="6946" w:type="dxa"/>
            <w:tcMar>
              <w:right w:w="284" w:type="dxa"/>
            </w:tcMar>
          </w:tcPr>
          <w:p w14:paraId="3CF3428A" w14:textId="77777777" w:rsidR="00312792" w:rsidRPr="00074CD0" w:rsidRDefault="00312792" w:rsidP="00BF0515">
            <w:pPr>
              <w:pStyle w:val="Reference02"/>
              <w:rPr>
                <w:rStyle w:val="Reference01ZchnZchn"/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Argentina Oil &amp; Gas Expo 2023</w:t>
            </w:r>
            <w:r w:rsidRPr="00074CD0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  <w:tc>
          <w:tcPr>
            <w:tcW w:w="3402" w:type="dxa"/>
            <w:vMerge/>
          </w:tcPr>
          <w:p w14:paraId="5B4C79E1" w14:textId="77777777" w:rsidR="00312792" w:rsidRPr="00074CD0" w:rsidRDefault="00312792" w:rsidP="00BF0515">
            <w:pPr>
              <w:pStyle w:val="Contact"/>
              <w:rPr>
                <w:rFonts w:asciiTheme="minorHAnsi" w:hAnsiTheme="minorHAnsi" w:cs="Arial"/>
                <w:lang w:val="en-GB"/>
              </w:rPr>
            </w:pPr>
          </w:p>
        </w:tc>
      </w:tr>
      <w:tr w:rsidR="00312792" w:rsidRPr="00674A31" w14:paraId="39DABE22" w14:textId="77777777" w:rsidTr="00BF0515">
        <w:trPr>
          <w:trHeight w:hRule="exact" w:val="460"/>
        </w:trPr>
        <w:tc>
          <w:tcPr>
            <w:tcW w:w="6946" w:type="dxa"/>
            <w:tcMar>
              <w:right w:w="284" w:type="dxa"/>
            </w:tcMar>
          </w:tcPr>
          <w:p w14:paraId="50EDC22F" w14:textId="77777777" w:rsidR="00312792" w:rsidRPr="00074CD0" w:rsidRDefault="00312792" w:rsidP="00B61DBA">
            <w:pPr>
              <w:pStyle w:val="Reference03"/>
              <w:rPr>
                <w:rStyle w:val="Reference01ZchnZchn"/>
                <w:rFonts w:asciiTheme="minorHAnsi" w:hAnsiTheme="minorHAnsi" w:cs="Arial"/>
                <w:lang w:val="es-ES"/>
              </w:rPr>
            </w:pPr>
            <w:r w:rsidRPr="00074CD0">
              <w:rPr>
                <w:rStyle w:val="apple-style-span"/>
                <w:rFonts w:asciiTheme="minorHAnsi" w:hAnsiTheme="minorHAnsi" w:cs="Arial"/>
                <w:bCs/>
                <w:szCs w:val="20"/>
              </w:rPr>
              <w:t>X</w:t>
            </w:r>
            <w:r w:rsidR="00B61DBA">
              <w:rPr>
                <w:rStyle w:val="apple-style-span"/>
                <w:rFonts w:asciiTheme="minorHAnsi" w:hAnsiTheme="minorHAnsi" w:cs="Arial"/>
                <w:bCs/>
                <w:szCs w:val="20"/>
              </w:rPr>
              <w:t>I</w:t>
            </w:r>
            <w:r w:rsidR="009A7C68">
              <w:rPr>
                <w:rStyle w:val="apple-style-span"/>
                <w:rFonts w:asciiTheme="minorHAnsi" w:hAnsiTheme="minorHAnsi" w:cs="Arial"/>
                <w:bCs/>
                <w:szCs w:val="20"/>
              </w:rPr>
              <w:t>V</w:t>
            </w:r>
            <w:r w:rsidRPr="00074CD0">
              <w:rPr>
                <w:rStyle w:val="apple-style-span"/>
                <w:rFonts w:asciiTheme="minorHAnsi" w:hAnsiTheme="minorHAnsi" w:cs="Arial"/>
                <w:bCs/>
                <w:szCs w:val="20"/>
              </w:rPr>
              <w:t xml:space="preserve"> Exposición Internacional del Petróleo y del Gas</w:t>
            </w:r>
          </w:p>
        </w:tc>
        <w:tc>
          <w:tcPr>
            <w:tcW w:w="3402" w:type="dxa"/>
            <w:vMerge/>
          </w:tcPr>
          <w:p w14:paraId="4C3F7790" w14:textId="77777777" w:rsidR="00312792" w:rsidRPr="00074CD0" w:rsidRDefault="00312792" w:rsidP="00BF0515">
            <w:pPr>
              <w:pStyle w:val="Contact"/>
              <w:rPr>
                <w:rFonts w:asciiTheme="minorHAnsi" w:hAnsiTheme="minorHAnsi" w:cs="Arial"/>
                <w:lang w:val="es-AR"/>
              </w:rPr>
            </w:pPr>
          </w:p>
        </w:tc>
      </w:tr>
      <w:tr w:rsidR="00312792" w:rsidRPr="00674A31" w14:paraId="7632A7DA" w14:textId="77777777" w:rsidTr="00BF0515">
        <w:trPr>
          <w:trHeight w:hRule="exact" w:val="320"/>
        </w:trPr>
        <w:tc>
          <w:tcPr>
            <w:tcW w:w="6946" w:type="dxa"/>
            <w:tcMar>
              <w:right w:w="284" w:type="dxa"/>
            </w:tcMar>
          </w:tcPr>
          <w:p w14:paraId="17BCEAA2" w14:textId="77777777" w:rsidR="00312792" w:rsidRPr="00074CD0" w:rsidRDefault="00312792" w:rsidP="00BF0515">
            <w:pPr>
              <w:rPr>
                <w:rFonts w:cs="Arial"/>
                <w:noProof/>
                <w:lang w:val="es-ES"/>
              </w:rPr>
            </w:pPr>
            <w:r w:rsidRPr="00074CD0">
              <w:rPr>
                <w:rFonts w:cs="Arial"/>
                <w:noProof/>
                <w:lang w:val="es-ES"/>
              </w:rPr>
              <w:t>La Rural Predio Ferial, Buenos Aires, Argentina</w:t>
            </w:r>
          </w:p>
          <w:p w14:paraId="4581F8E1" w14:textId="77777777" w:rsidR="00312792" w:rsidRPr="00074CD0" w:rsidRDefault="00312792" w:rsidP="00BF0515">
            <w:pPr>
              <w:pStyle w:val="Reference04"/>
              <w:rPr>
                <w:rStyle w:val="Reference01ZchnZchn"/>
                <w:rFonts w:asciiTheme="minorHAnsi" w:hAnsiTheme="minorHAnsi" w:cs="Arial"/>
                <w:lang w:val="es-ES"/>
              </w:rPr>
            </w:pPr>
          </w:p>
        </w:tc>
        <w:tc>
          <w:tcPr>
            <w:tcW w:w="3402" w:type="dxa"/>
            <w:vMerge/>
          </w:tcPr>
          <w:p w14:paraId="2635BA23" w14:textId="77777777" w:rsidR="00312792" w:rsidRPr="00074CD0" w:rsidRDefault="00312792" w:rsidP="00BF0515">
            <w:pPr>
              <w:pStyle w:val="Contact"/>
              <w:rPr>
                <w:rFonts w:asciiTheme="minorHAnsi" w:hAnsiTheme="minorHAnsi" w:cs="Arial"/>
                <w:lang w:val="es-AR"/>
              </w:rPr>
            </w:pPr>
          </w:p>
        </w:tc>
      </w:tr>
      <w:tr w:rsidR="00312792" w:rsidRPr="00074CD0" w14:paraId="58FF3920" w14:textId="77777777" w:rsidTr="00BF0515">
        <w:trPr>
          <w:trHeight w:hRule="exact" w:val="320"/>
        </w:trPr>
        <w:tc>
          <w:tcPr>
            <w:tcW w:w="6946" w:type="dxa"/>
            <w:tcMar>
              <w:right w:w="284" w:type="dxa"/>
            </w:tcMar>
          </w:tcPr>
          <w:p w14:paraId="105E5FEB" w14:textId="77777777" w:rsidR="00312792" w:rsidRDefault="00312792" w:rsidP="00BF0515">
            <w:pPr>
              <w:rPr>
                <w:rFonts w:cs="Arial"/>
                <w:noProof/>
                <w:lang w:val="es-ES"/>
              </w:rPr>
            </w:pPr>
            <w:r>
              <w:rPr>
                <w:rFonts w:cs="Arial"/>
                <w:noProof/>
                <w:lang w:val="es-ES"/>
              </w:rPr>
              <w:t>11 - 14</w:t>
            </w:r>
            <w:r w:rsidRPr="00074CD0">
              <w:rPr>
                <w:rFonts w:cs="Arial"/>
                <w:noProof/>
                <w:lang w:val="es-ES"/>
              </w:rPr>
              <w:t xml:space="preserve"> </w:t>
            </w:r>
            <w:r>
              <w:rPr>
                <w:rFonts w:cs="Arial"/>
                <w:noProof/>
                <w:lang w:val="es-ES"/>
              </w:rPr>
              <w:t>Septiembre, 2023</w:t>
            </w:r>
          </w:p>
          <w:p w14:paraId="0F926875" w14:textId="77777777" w:rsidR="00312792" w:rsidRPr="00074CD0" w:rsidRDefault="00312792" w:rsidP="00BF0515">
            <w:pPr>
              <w:rPr>
                <w:rStyle w:val="Reference01ZchnZchn"/>
                <w:rFonts w:eastAsiaTheme="minorEastAsia" w:cs="Arial"/>
                <w:lang w:val="es-ES"/>
              </w:rPr>
            </w:pPr>
          </w:p>
        </w:tc>
        <w:tc>
          <w:tcPr>
            <w:tcW w:w="3402" w:type="dxa"/>
            <w:vMerge/>
          </w:tcPr>
          <w:p w14:paraId="7EBDF8D0" w14:textId="77777777" w:rsidR="00312792" w:rsidRPr="00074CD0" w:rsidRDefault="00312792" w:rsidP="00BF0515">
            <w:pPr>
              <w:pStyle w:val="Contact"/>
              <w:rPr>
                <w:rFonts w:asciiTheme="minorHAnsi" w:hAnsiTheme="minorHAnsi" w:cs="Arial"/>
                <w:lang w:val="en-GB"/>
              </w:rPr>
            </w:pPr>
          </w:p>
        </w:tc>
      </w:tr>
      <w:tr w:rsidR="00312792" w:rsidRPr="00074CD0" w14:paraId="24989B87" w14:textId="77777777" w:rsidTr="00BF0515">
        <w:trPr>
          <w:trHeight w:hRule="exact" w:val="320"/>
        </w:trPr>
        <w:tc>
          <w:tcPr>
            <w:tcW w:w="6946" w:type="dxa"/>
            <w:tcMar>
              <w:right w:w="284" w:type="dxa"/>
            </w:tcMar>
          </w:tcPr>
          <w:p w14:paraId="523F5A50" w14:textId="77777777" w:rsidR="00312792" w:rsidRPr="00074CD0" w:rsidRDefault="00312792" w:rsidP="00BF0515">
            <w:pPr>
              <w:pStyle w:val="Reference01"/>
              <w:rPr>
                <w:rFonts w:asciiTheme="minorHAnsi" w:hAnsiTheme="minorHAnsi" w:cs="Arial"/>
                <w:lang w:val="es-ES"/>
              </w:rPr>
            </w:pPr>
          </w:p>
        </w:tc>
        <w:tc>
          <w:tcPr>
            <w:tcW w:w="3402" w:type="dxa"/>
            <w:vMerge/>
          </w:tcPr>
          <w:p w14:paraId="63789929" w14:textId="77777777" w:rsidR="00312792" w:rsidRPr="00074CD0" w:rsidRDefault="00312792" w:rsidP="00BF0515">
            <w:pPr>
              <w:pStyle w:val="Contact"/>
              <w:rPr>
                <w:rFonts w:asciiTheme="minorHAnsi" w:hAnsiTheme="minorHAnsi" w:cs="Arial"/>
                <w:lang w:val="en-GB"/>
              </w:rPr>
            </w:pPr>
          </w:p>
        </w:tc>
      </w:tr>
    </w:tbl>
    <w:p w14:paraId="07030EB1" w14:textId="06947B2A" w:rsidR="00AD5050" w:rsidRDefault="00090591" w:rsidP="00AD5050">
      <w:pPr>
        <w:pStyle w:val="Ttulo1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Ya podés acreditarte en </w:t>
      </w:r>
      <w:r w:rsidR="0018044C" w:rsidRPr="0018044C">
        <w:rPr>
          <w:rFonts w:asciiTheme="minorHAnsi" w:hAnsiTheme="minorHAnsi" w:cstheme="minorHAnsi"/>
          <w:lang w:val="es-MX"/>
        </w:rPr>
        <w:t xml:space="preserve">AOG </w:t>
      </w:r>
      <w:r w:rsidR="00B57D72">
        <w:rPr>
          <w:rFonts w:asciiTheme="minorHAnsi" w:hAnsiTheme="minorHAnsi" w:cstheme="minorHAnsi"/>
          <w:lang w:val="es-MX"/>
        </w:rPr>
        <w:t xml:space="preserve">Expo </w:t>
      </w:r>
      <w:r w:rsidR="0018044C" w:rsidRPr="0018044C">
        <w:rPr>
          <w:rFonts w:asciiTheme="minorHAnsi" w:hAnsiTheme="minorHAnsi" w:cstheme="minorHAnsi"/>
          <w:lang w:val="es-MX"/>
        </w:rPr>
        <w:t xml:space="preserve">2023 </w:t>
      </w:r>
    </w:p>
    <w:p w14:paraId="398D69AC" w14:textId="2AC945AD" w:rsidR="00AD5050" w:rsidRPr="00AD5050" w:rsidRDefault="00B2154F" w:rsidP="00B2154F">
      <w:pPr>
        <w:rPr>
          <w:b/>
          <w:lang w:val="es-MX" w:eastAsia="de-DE"/>
        </w:rPr>
      </w:pPr>
      <w:r>
        <w:rPr>
          <w:b/>
          <w:lang w:val="es-MX" w:eastAsia="de-DE"/>
        </w:rPr>
        <w:t>L</w:t>
      </w:r>
      <w:r w:rsidRPr="00B2154F">
        <w:rPr>
          <w:b/>
          <w:lang w:val="es-MX" w:eastAsia="de-DE"/>
        </w:rPr>
        <w:t>a Exposición Internacional del Petróleo y del Gas</w:t>
      </w:r>
      <w:r>
        <w:rPr>
          <w:b/>
          <w:lang w:val="es-MX" w:eastAsia="de-DE"/>
        </w:rPr>
        <w:t xml:space="preserve"> se realizará del 11 al 14 de septiembre, en </w:t>
      </w:r>
      <w:r w:rsidR="00AD5050">
        <w:rPr>
          <w:b/>
          <w:lang w:val="es-MX" w:eastAsia="de-DE"/>
        </w:rPr>
        <w:t xml:space="preserve">el Predio Ferial de La Rural de Buenos Aires. Organizada por el Instituto Argentino del Petróleo y del Gas (IAPG) y </w:t>
      </w:r>
      <w:r>
        <w:rPr>
          <w:b/>
          <w:lang w:val="es-MX" w:eastAsia="de-DE"/>
        </w:rPr>
        <w:t>realiza</w:t>
      </w:r>
      <w:r w:rsidR="00AD5050">
        <w:rPr>
          <w:b/>
          <w:lang w:val="es-MX" w:eastAsia="de-DE"/>
        </w:rPr>
        <w:t xml:space="preserve">da por Messe Frankfurt Argentina, </w:t>
      </w:r>
      <w:r w:rsidR="009E007E">
        <w:rPr>
          <w:b/>
          <w:lang w:val="es-MX" w:eastAsia="de-DE"/>
        </w:rPr>
        <w:t>c</w:t>
      </w:r>
      <w:r>
        <w:rPr>
          <w:b/>
          <w:lang w:val="es-MX" w:eastAsia="de-DE"/>
        </w:rPr>
        <w:t>ontará con la participación de más de</w:t>
      </w:r>
      <w:r w:rsidR="005E1460">
        <w:rPr>
          <w:b/>
          <w:lang w:val="es-MX" w:eastAsia="de-DE"/>
        </w:rPr>
        <w:t xml:space="preserve"> 300 expositores y 20.000 visitantes profesionales del sector.</w:t>
      </w:r>
    </w:p>
    <w:p w14:paraId="4FF1E99B" w14:textId="07C279C2" w:rsidR="0050065E" w:rsidRDefault="0050065E" w:rsidP="00752992">
      <w:pPr>
        <w:ind w:right="141"/>
        <w:rPr>
          <w:rFonts w:cstheme="minorHAnsi"/>
          <w:lang w:val="es-AR"/>
        </w:rPr>
      </w:pPr>
      <w:r>
        <w:rPr>
          <w:lang w:val="es-MX" w:eastAsia="de-DE"/>
        </w:rPr>
        <w:t>Llega</w:t>
      </w:r>
      <w:r w:rsidR="005E1460">
        <w:rPr>
          <w:lang w:val="es-MX" w:eastAsia="de-DE"/>
        </w:rPr>
        <w:t xml:space="preserve"> una nueva edición </w:t>
      </w:r>
      <w:r w:rsidR="00B57D72" w:rsidRPr="0018044C">
        <w:rPr>
          <w:rFonts w:cstheme="minorHAnsi"/>
          <w:lang w:val="es-MX"/>
        </w:rPr>
        <w:t xml:space="preserve">AOG </w:t>
      </w:r>
      <w:r w:rsidR="00B57D72">
        <w:rPr>
          <w:rFonts w:cstheme="minorHAnsi"/>
          <w:lang w:val="es-MX"/>
        </w:rPr>
        <w:t>Expo 2023, l</w:t>
      </w:r>
      <w:r w:rsidR="005E1460">
        <w:rPr>
          <w:lang w:val="es-MX" w:eastAsia="de-DE"/>
        </w:rPr>
        <w:t xml:space="preserve">a exitosa exposición que </w:t>
      </w:r>
      <w:r w:rsidR="009E007E" w:rsidRPr="009E007E">
        <w:rPr>
          <w:lang w:val="es-MX" w:eastAsia="de-DE"/>
        </w:rPr>
        <w:t>reúne</w:t>
      </w:r>
      <w:r w:rsidR="005E1460">
        <w:rPr>
          <w:lang w:val="es-MX" w:eastAsia="de-DE"/>
        </w:rPr>
        <w:t xml:space="preserve"> </w:t>
      </w:r>
      <w:r w:rsidR="00B57D72">
        <w:rPr>
          <w:lang w:val="es-MX" w:eastAsia="de-DE"/>
        </w:rPr>
        <w:t xml:space="preserve">a empresarios, profesionales y </w:t>
      </w:r>
      <w:r w:rsidR="005E1460">
        <w:rPr>
          <w:lang w:val="es-MX" w:eastAsia="de-DE"/>
        </w:rPr>
        <w:t>jó</w:t>
      </w:r>
      <w:r w:rsidR="00B2154F">
        <w:rPr>
          <w:lang w:val="es-MX" w:eastAsia="de-DE"/>
        </w:rPr>
        <w:t xml:space="preserve">venes </w:t>
      </w:r>
      <w:r w:rsidR="00674A31">
        <w:rPr>
          <w:lang w:val="es-MX" w:eastAsia="de-DE"/>
        </w:rPr>
        <w:t xml:space="preserve">que están iniciando en </w:t>
      </w:r>
      <w:r w:rsidR="00B2154F">
        <w:rPr>
          <w:lang w:val="es-MX" w:eastAsia="de-DE"/>
        </w:rPr>
        <w:t>la industria de los hidrocarburos</w:t>
      </w:r>
      <w:r>
        <w:rPr>
          <w:lang w:val="es-MX" w:eastAsia="de-DE"/>
        </w:rPr>
        <w:t xml:space="preserve">. Los visitantes podrán ser parte de un espacio de debate con </w:t>
      </w:r>
      <w:r w:rsidR="00BB5ADF">
        <w:rPr>
          <w:lang w:val="es-MX" w:eastAsia="de-DE"/>
        </w:rPr>
        <w:t>expertos</w:t>
      </w:r>
      <w:r>
        <w:rPr>
          <w:lang w:val="es-MX" w:eastAsia="de-DE"/>
        </w:rPr>
        <w:t>, conocer tendencias para el futuro del sector y generar contactos y oportunidades de negocio.</w:t>
      </w:r>
      <w:r w:rsidR="00752992">
        <w:rPr>
          <w:lang w:val="es-MX" w:eastAsia="de-DE"/>
        </w:rPr>
        <w:t xml:space="preserve"> Q</w:t>
      </w:r>
      <w:r w:rsidR="00CC09E5">
        <w:rPr>
          <w:rFonts w:cstheme="minorHAnsi"/>
          <w:lang w:val="es-AR"/>
        </w:rPr>
        <w:t>uienes</w:t>
      </w:r>
      <w:r>
        <w:rPr>
          <w:rFonts w:cstheme="minorHAnsi"/>
          <w:lang w:val="es-AR"/>
        </w:rPr>
        <w:t xml:space="preserve"> deseen participar, ya pueden acreditarse en </w:t>
      </w:r>
      <w:hyperlink r:id="rId10" w:history="1">
        <w:r w:rsidRPr="008A7B99">
          <w:rPr>
            <w:rStyle w:val="Hipervnculo"/>
            <w:rFonts w:cstheme="minorHAnsi"/>
            <w:lang w:val="es-AR"/>
          </w:rPr>
          <w:t>www.aogexpo.com.ar</w:t>
        </w:r>
      </w:hyperlink>
      <w:r>
        <w:rPr>
          <w:rFonts w:cstheme="minorHAnsi"/>
          <w:lang w:val="es-AR"/>
        </w:rPr>
        <w:t xml:space="preserve">. </w:t>
      </w:r>
      <w:r w:rsidR="00752992">
        <w:rPr>
          <w:rFonts w:cstheme="minorHAnsi"/>
          <w:lang w:val="es-AR"/>
        </w:rPr>
        <w:t xml:space="preserve"> </w:t>
      </w:r>
      <w:r>
        <w:rPr>
          <w:rFonts w:cstheme="minorHAnsi"/>
          <w:lang w:val="es-AR"/>
        </w:rPr>
        <w:t xml:space="preserve"> </w:t>
      </w:r>
      <w:r w:rsidR="00752992">
        <w:rPr>
          <w:rFonts w:cstheme="minorHAnsi"/>
          <w:lang w:val="es-AR"/>
        </w:rPr>
        <w:t xml:space="preserve"> </w:t>
      </w:r>
      <w:r>
        <w:rPr>
          <w:rFonts w:cstheme="minorHAnsi"/>
          <w:lang w:val="es-AR"/>
        </w:rPr>
        <w:t xml:space="preserve"> </w:t>
      </w:r>
    </w:p>
    <w:p w14:paraId="063A8291" w14:textId="29D37BBE" w:rsidR="0050065E" w:rsidRDefault="0050065E" w:rsidP="0050065E">
      <w:pPr>
        <w:spacing w:line="320" w:lineRule="exact"/>
        <w:rPr>
          <w:rFonts w:cstheme="minorHAnsi"/>
          <w:i/>
          <w:lang w:val="es-AR"/>
        </w:rPr>
      </w:pPr>
      <w:r>
        <w:rPr>
          <w:rFonts w:cstheme="minorHAnsi"/>
          <w:lang w:val="es-AR"/>
        </w:rPr>
        <w:t>El</w:t>
      </w:r>
      <w:r w:rsidRPr="00824FC9">
        <w:rPr>
          <w:rFonts w:cstheme="minorHAnsi"/>
          <w:lang w:val="es-AR"/>
        </w:rPr>
        <w:t xml:space="preserve"> gerente del proyecto de la exposición</w:t>
      </w:r>
      <w:r>
        <w:rPr>
          <w:rFonts w:cstheme="minorHAnsi"/>
          <w:lang w:val="es-AR"/>
        </w:rPr>
        <w:t xml:space="preserve">, Ezequiel Gorbarán, expresó: </w:t>
      </w:r>
      <w:r w:rsidRPr="00CD3419">
        <w:rPr>
          <w:rFonts w:cstheme="minorHAnsi"/>
          <w:i/>
          <w:lang w:val="es-AR"/>
        </w:rPr>
        <w:t>“Como en cada</w:t>
      </w:r>
      <w:r w:rsidR="00752992">
        <w:rPr>
          <w:rFonts w:cstheme="minorHAnsi"/>
          <w:i/>
          <w:lang w:val="es-AR"/>
        </w:rPr>
        <w:t xml:space="preserve"> edición</w:t>
      </w:r>
      <w:r w:rsidRPr="00CD3419">
        <w:rPr>
          <w:rFonts w:cstheme="minorHAnsi"/>
          <w:i/>
          <w:lang w:val="es-AR"/>
        </w:rPr>
        <w:t>, contamos con una agenda repleta</w:t>
      </w:r>
      <w:r w:rsidR="00752992">
        <w:rPr>
          <w:rFonts w:cstheme="minorHAnsi"/>
          <w:i/>
          <w:lang w:val="es-AR"/>
        </w:rPr>
        <w:t xml:space="preserve"> de actividades donde se podrán </w:t>
      </w:r>
      <w:r w:rsidRPr="00CD3419">
        <w:rPr>
          <w:rFonts w:cstheme="minorHAnsi"/>
          <w:i/>
          <w:lang w:val="es-AR"/>
        </w:rPr>
        <w:t>evidenciar los desafíos y el desarrollo del sector</w:t>
      </w:r>
      <w:r w:rsidR="00752992">
        <w:rPr>
          <w:rFonts w:cstheme="minorHAnsi"/>
          <w:i/>
          <w:lang w:val="es-AR"/>
        </w:rPr>
        <w:t xml:space="preserve">, </w:t>
      </w:r>
      <w:r w:rsidR="00752992" w:rsidRPr="00752992">
        <w:rPr>
          <w:rFonts w:cstheme="minorHAnsi"/>
          <w:i/>
          <w:lang w:val="es-AR"/>
        </w:rPr>
        <w:t>conocer las tendencias a futuro; formar parte de un ámbito de debate con profesionales de la industria, y estar al cor</w:t>
      </w:r>
      <w:r w:rsidR="00752992">
        <w:rPr>
          <w:rFonts w:cstheme="minorHAnsi"/>
          <w:i/>
          <w:lang w:val="es-AR"/>
        </w:rPr>
        <w:t>riente de las últimas novedades</w:t>
      </w:r>
      <w:r w:rsidRPr="00CD3419">
        <w:rPr>
          <w:rFonts w:cstheme="minorHAnsi"/>
          <w:i/>
          <w:lang w:val="es-AR"/>
        </w:rPr>
        <w:t>”.</w:t>
      </w:r>
    </w:p>
    <w:p w14:paraId="14D4275C" w14:textId="51E969B5" w:rsidR="002A08D0" w:rsidRPr="0050065E" w:rsidRDefault="00BF59A8" w:rsidP="002A08D0">
      <w:pPr>
        <w:spacing w:line="320" w:lineRule="exact"/>
        <w:rPr>
          <w:rFonts w:cstheme="minorHAnsi"/>
          <w:color w:val="FF0000"/>
          <w:lang w:val="es-AR"/>
        </w:rPr>
      </w:pPr>
      <w:r>
        <w:rPr>
          <w:rFonts w:cstheme="minorHAnsi"/>
          <w:lang w:val="es-AR"/>
        </w:rPr>
        <w:t xml:space="preserve">Entre las </w:t>
      </w:r>
      <w:r w:rsidR="00A14C14">
        <w:rPr>
          <w:rFonts w:cstheme="minorHAnsi"/>
          <w:lang w:val="es-AR"/>
        </w:rPr>
        <w:t>conferencias</w:t>
      </w:r>
      <w:r w:rsidR="006056A4">
        <w:rPr>
          <w:rFonts w:cstheme="minorHAnsi"/>
          <w:lang w:val="es-AR"/>
        </w:rPr>
        <w:t>,</w:t>
      </w:r>
      <w:r w:rsidR="00A14C14">
        <w:rPr>
          <w:rFonts w:cstheme="minorHAnsi"/>
          <w:lang w:val="es-AR"/>
        </w:rPr>
        <w:t xml:space="preserve"> se destaca </w:t>
      </w:r>
      <w:r>
        <w:rPr>
          <w:rFonts w:cstheme="minorHAnsi"/>
          <w:lang w:val="es-AR"/>
        </w:rPr>
        <w:t>el</w:t>
      </w:r>
      <w:r w:rsidR="006056A4">
        <w:rPr>
          <w:rFonts w:cstheme="minorHAnsi"/>
          <w:lang w:val="es-AR"/>
        </w:rPr>
        <w:t xml:space="preserve"> </w:t>
      </w:r>
      <w:r w:rsidR="00A14C14" w:rsidRPr="00A14C14">
        <w:rPr>
          <w:rFonts w:cstheme="minorHAnsi"/>
          <w:b/>
          <w:lang w:val="es-AR"/>
        </w:rPr>
        <w:t>E</w:t>
      </w:r>
      <w:r w:rsidR="00A14C14">
        <w:rPr>
          <w:rFonts w:cstheme="minorHAnsi"/>
          <w:b/>
          <w:lang w:val="es-AR"/>
        </w:rPr>
        <w:t xml:space="preserve">ncuentro </w:t>
      </w:r>
      <w:r w:rsidR="006056A4" w:rsidRPr="005E1460">
        <w:rPr>
          <w:rFonts w:cstheme="minorHAnsi"/>
          <w:b/>
          <w:lang w:val="es-AR"/>
        </w:rPr>
        <w:t>con los CEOs</w:t>
      </w:r>
      <w:r w:rsidR="006056A4">
        <w:rPr>
          <w:rFonts w:cstheme="minorHAnsi"/>
          <w:lang w:val="es-AR"/>
        </w:rPr>
        <w:t>, que reúne a los principales directores de compañías protagonistas de la industria de</w:t>
      </w:r>
      <w:r w:rsidR="002F6F65">
        <w:rPr>
          <w:rFonts w:cstheme="minorHAnsi"/>
          <w:lang w:val="es-AR"/>
        </w:rPr>
        <w:t xml:space="preserve"> los</w:t>
      </w:r>
      <w:r w:rsidR="006056A4">
        <w:rPr>
          <w:rFonts w:cstheme="minorHAnsi"/>
          <w:lang w:val="es-AR"/>
        </w:rPr>
        <w:t xml:space="preserve"> hidrocarburos, para conocer su</w:t>
      </w:r>
      <w:r>
        <w:rPr>
          <w:rFonts w:cstheme="minorHAnsi"/>
          <w:lang w:val="es-AR"/>
        </w:rPr>
        <w:t>s</w:t>
      </w:r>
      <w:r w:rsidR="006056A4">
        <w:rPr>
          <w:rFonts w:cstheme="minorHAnsi"/>
          <w:lang w:val="es-AR"/>
        </w:rPr>
        <w:t xml:space="preserve"> experiencia</w:t>
      </w:r>
      <w:r>
        <w:rPr>
          <w:rFonts w:cstheme="minorHAnsi"/>
          <w:lang w:val="es-AR"/>
        </w:rPr>
        <w:t>s</w:t>
      </w:r>
      <w:r w:rsidR="006056A4">
        <w:rPr>
          <w:rFonts w:cstheme="minorHAnsi"/>
          <w:lang w:val="es-AR"/>
        </w:rPr>
        <w:t xml:space="preserve"> de primera mano.</w:t>
      </w:r>
      <w:r w:rsidR="00950457">
        <w:rPr>
          <w:rFonts w:cstheme="minorHAnsi"/>
          <w:lang w:val="es-AR"/>
        </w:rPr>
        <w:t xml:space="preserve"> </w:t>
      </w:r>
      <w:r w:rsidR="002A08D0">
        <w:rPr>
          <w:rFonts w:cstheme="minorHAnsi"/>
          <w:lang w:val="es-AR"/>
        </w:rPr>
        <w:t xml:space="preserve">Asimismo, se renueva la apuesta por los jóvenes profesionales y estudiantes que se suman al </w:t>
      </w:r>
      <w:r w:rsidR="0050065E">
        <w:rPr>
          <w:rFonts w:cstheme="minorHAnsi"/>
          <w:lang w:val="es-AR"/>
        </w:rPr>
        <w:t>sector de hidrocarburos</w:t>
      </w:r>
      <w:r w:rsidR="0050065E">
        <w:rPr>
          <w:rFonts w:cstheme="minorHAnsi"/>
          <w:color w:val="FF0000"/>
          <w:lang w:val="es-AR"/>
        </w:rPr>
        <w:t xml:space="preserve">, </w:t>
      </w:r>
      <w:r w:rsidR="002A08D0">
        <w:rPr>
          <w:rFonts w:cstheme="minorHAnsi"/>
          <w:lang w:val="es-AR"/>
        </w:rPr>
        <w:t>con la</w:t>
      </w:r>
      <w:r w:rsidR="002A08D0" w:rsidRPr="009511AE">
        <w:rPr>
          <w:rFonts w:cstheme="minorHAnsi"/>
          <w:lang w:val="es-AR"/>
        </w:rPr>
        <w:t xml:space="preserve"> </w:t>
      </w:r>
      <w:r w:rsidR="002A08D0">
        <w:rPr>
          <w:rFonts w:cstheme="minorHAnsi"/>
          <w:b/>
          <w:lang w:val="es-AR"/>
        </w:rPr>
        <w:t>7</w:t>
      </w:r>
      <w:r w:rsidR="002A08D0" w:rsidRPr="009511AE">
        <w:rPr>
          <w:rFonts w:cstheme="minorHAnsi"/>
          <w:b/>
          <w:lang w:val="es-AR"/>
        </w:rPr>
        <w:t>° JOG “Jóvenes Profesionales Oil</w:t>
      </w:r>
      <w:r w:rsidR="001A0224">
        <w:rPr>
          <w:rFonts w:cstheme="minorHAnsi"/>
          <w:b/>
          <w:lang w:val="es-AR"/>
        </w:rPr>
        <w:t xml:space="preserve"> </w:t>
      </w:r>
      <w:r w:rsidR="002A08D0" w:rsidRPr="009511AE">
        <w:rPr>
          <w:rFonts w:cstheme="minorHAnsi"/>
          <w:b/>
          <w:lang w:val="es-AR"/>
        </w:rPr>
        <w:t>&amp;</w:t>
      </w:r>
      <w:r w:rsidR="001A0224">
        <w:rPr>
          <w:rFonts w:cstheme="minorHAnsi"/>
          <w:b/>
          <w:lang w:val="es-AR"/>
        </w:rPr>
        <w:t xml:space="preserve"> </w:t>
      </w:r>
      <w:r w:rsidR="002A08D0" w:rsidRPr="009511AE">
        <w:rPr>
          <w:rFonts w:cstheme="minorHAnsi"/>
          <w:b/>
          <w:lang w:val="es-AR"/>
        </w:rPr>
        <w:t>Gas”</w:t>
      </w:r>
      <w:r w:rsidR="002A08D0">
        <w:rPr>
          <w:rFonts w:cstheme="minorHAnsi"/>
          <w:b/>
          <w:lang w:val="es-AR"/>
        </w:rPr>
        <w:t xml:space="preserve">. </w:t>
      </w:r>
      <w:r w:rsidR="00FB55CE" w:rsidRPr="00FB55CE">
        <w:rPr>
          <w:rFonts w:cstheme="minorHAnsi"/>
          <w:lang w:val="es-AR"/>
        </w:rPr>
        <w:t xml:space="preserve">Estas charlas están enfocadas </w:t>
      </w:r>
      <w:r w:rsidR="00A14C14">
        <w:rPr>
          <w:rFonts w:cstheme="minorHAnsi"/>
          <w:lang w:val="es-AR"/>
        </w:rPr>
        <w:t>en</w:t>
      </w:r>
      <w:r w:rsidR="00FB55CE" w:rsidRPr="00FB55CE">
        <w:rPr>
          <w:rFonts w:cstheme="minorHAnsi"/>
          <w:lang w:val="es-AR"/>
        </w:rPr>
        <w:t xml:space="preserve"> conectarlos con los más prestigioso</w:t>
      </w:r>
      <w:r w:rsidR="00A14C14">
        <w:rPr>
          <w:rFonts w:cstheme="minorHAnsi"/>
          <w:lang w:val="es-AR"/>
        </w:rPr>
        <w:t>s referentes del petróleo y gas,</w:t>
      </w:r>
      <w:r w:rsidR="00FB55CE" w:rsidRPr="00FB55CE">
        <w:rPr>
          <w:rFonts w:cstheme="minorHAnsi"/>
          <w:lang w:val="es-AR"/>
        </w:rPr>
        <w:t xml:space="preserve"> </w:t>
      </w:r>
      <w:r w:rsidR="00A14C14">
        <w:rPr>
          <w:rFonts w:cstheme="minorHAnsi"/>
          <w:lang w:val="es-AR"/>
        </w:rPr>
        <w:t xml:space="preserve">brindándoles </w:t>
      </w:r>
      <w:r w:rsidR="00FB55CE" w:rsidRPr="00FB55CE">
        <w:rPr>
          <w:rFonts w:cstheme="minorHAnsi"/>
          <w:lang w:val="es-AR"/>
        </w:rPr>
        <w:t>herramientas para la inserción laboral.</w:t>
      </w:r>
    </w:p>
    <w:p w14:paraId="52B846CA" w14:textId="77777777" w:rsidR="00662595" w:rsidRDefault="0050065E" w:rsidP="002A08D0">
      <w:pPr>
        <w:spacing w:line="320" w:lineRule="exact"/>
        <w:rPr>
          <w:rFonts w:cstheme="minorHAnsi"/>
          <w:lang w:val="es-AR"/>
        </w:rPr>
      </w:pPr>
      <w:r w:rsidRPr="007E721C">
        <w:rPr>
          <w:rFonts w:cstheme="minorHAnsi"/>
          <w:lang w:val="es-AR"/>
        </w:rPr>
        <w:lastRenderedPageBreak/>
        <w:t>Además,</w:t>
      </w:r>
      <w:r w:rsidR="007E721C" w:rsidRPr="007E721C">
        <w:rPr>
          <w:rFonts w:cstheme="minorHAnsi"/>
          <w:lang w:val="es-AR"/>
        </w:rPr>
        <w:t xml:space="preserve"> se realiz</w:t>
      </w:r>
      <w:r w:rsidR="007E721C">
        <w:rPr>
          <w:rFonts w:cstheme="minorHAnsi"/>
          <w:lang w:val="es-AR"/>
        </w:rPr>
        <w:t>arán las</w:t>
      </w:r>
      <w:r w:rsidR="007E721C" w:rsidRPr="007E721C">
        <w:rPr>
          <w:rFonts w:cstheme="minorHAnsi"/>
          <w:b/>
          <w:lang w:val="es-AR"/>
        </w:rPr>
        <w:t xml:space="preserve"> Conferencias de los Expositores</w:t>
      </w:r>
      <w:r w:rsidR="007E721C" w:rsidRPr="007E721C">
        <w:rPr>
          <w:rFonts w:cstheme="minorHAnsi"/>
          <w:lang w:val="es-AR"/>
        </w:rPr>
        <w:t>, un espacio</w:t>
      </w:r>
      <w:r w:rsidRPr="007E721C">
        <w:rPr>
          <w:rFonts w:cstheme="minorHAnsi"/>
          <w:lang w:val="es-AR"/>
        </w:rPr>
        <w:t xml:space="preserve"> </w:t>
      </w:r>
      <w:r w:rsidR="007E721C" w:rsidRPr="007E721C">
        <w:rPr>
          <w:rFonts w:cstheme="minorHAnsi"/>
          <w:lang w:val="es-AR"/>
        </w:rPr>
        <w:t>especial donde las empresas tendrán la oportunidad de realizar presentaciones técnicas y comerciales, lanzamiento de productos y demostraciones prácticas de equipos.</w:t>
      </w:r>
      <w:r w:rsidR="00662595">
        <w:rPr>
          <w:rFonts w:cstheme="minorHAnsi"/>
          <w:lang w:val="es-AR"/>
        </w:rPr>
        <w:t xml:space="preserve"> </w:t>
      </w:r>
    </w:p>
    <w:p w14:paraId="37B528EB" w14:textId="77777777" w:rsidR="00312792" w:rsidRPr="009511AE" w:rsidRDefault="00312792" w:rsidP="00AE7405">
      <w:pPr>
        <w:spacing w:line="320" w:lineRule="exact"/>
        <w:rPr>
          <w:rFonts w:cstheme="minorHAnsi"/>
          <w:b/>
          <w:lang w:val="es-AR"/>
        </w:rPr>
      </w:pPr>
      <w:r w:rsidRPr="009511AE">
        <w:rPr>
          <w:rFonts w:cstheme="minorHAnsi"/>
          <w:b/>
          <w:lang w:val="es-AR"/>
        </w:rPr>
        <w:t>Argentina Oil &amp; Gas Expo</w:t>
      </w:r>
      <w:r w:rsidRPr="009511AE">
        <w:rPr>
          <w:rFonts w:cstheme="minorHAnsi"/>
          <w:lang w:val="es-AR"/>
        </w:rPr>
        <w:t xml:space="preserve">, la Exposición Internacional del Petróleo y del Gas, se desarrollará del </w:t>
      </w:r>
      <w:r w:rsidRPr="009511AE">
        <w:rPr>
          <w:rFonts w:cstheme="minorHAnsi"/>
          <w:b/>
          <w:lang w:val="es-AR"/>
        </w:rPr>
        <w:t xml:space="preserve">11 al 14 de </w:t>
      </w:r>
      <w:r w:rsidR="00AE7405" w:rsidRPr="009511AE">
        <w:rPr>
          <w:rFonts w:cstheme="minorHAnsi"/>
          <w:b/>
          <w:lang w:val="es-AR"/>
        </w:rPr>
        <w:t>septiembre</w:t>
      </w:r>
      <w:r w:rsidRPr="009511AE">
        <w:rPr>
          <w:rFonts w:cstheme="minorHAnsi"/>
          <w:b/>
          <w:lang w:val="es-AR"/>
        </w:rPr>
        <w:t xml:space="preserve"> de 2023 en La Rural Predio Ferial de Buenos Aires, Argentina.</w:t>
      </w:r>
    </w:p>
    <w:p w14:paraId="3BEF7F96" w14:textId="77777777" w:rsidR="00312792" w:rsidRPr="009511AE" w:rsidRDefault="00312792" w:rsidP="00312792">
      <w:pPr>
        <w:spacing w:after="0" w:line="240" w:lineRule="auto"/>
        <w:rPr>
          <w:rFonts w:cstheme="minorHAnsi"/>
          <w:noProof/>
          <w:lang w:val="es-ES"/>
        </w:rPr>
      </w:pPr>
      <w:r w:rsidRPr="009511AE">
        <w:rPr>
          <w:rFonts w:cstheme="minorHAnsi"/>
          <w:noProof/>
          <w:lang w:val="es-ES"/>
        </w:rPr>
        <w:t xml:space="preserve">Para más información sobre la exposición: </w:t>
      </w:r>
    </w:p>
    <w:p w14:paraId="6DFE6A84" w14:textId="77777777" w:rsidR="00312792" w:rsidRPr="009511AE" w:rsidRDefault="00E80C35" w:rsidP="00312792">
      <w:pPr>
        <w:spacing w:after="0" w:line="240" w:lineRule="auto"/>
        <w:rPr>
          <w:rFonts w:cstheme="minorHAnsi"/>
          <w:noProof/>
          <w:lang w:val="es-ES"/>
        </w:rPr>
      </w:pPr>
      <w:hyperlink r:id="rId11" w:history="1">
        <w:r w:rsidR="00312792" w:rsidRPr="009511AE">
          <w:rPr>
            <w:rStyle w:val="Hipervnculo"/>
            <w:rFonts w:cstheme="minorHAnsi"/>
            <w:noProof/>
            <w:lang w:val="es-ES"/>
          </w:rPr>
          <w:t>www.aogexpo.com.ar</w:t>
        </w:r>
      </w:hyperlink>
      <w:r w:rsidR="00312792" w:rsidRPr="009511AE">
        <w:rPr>
          <w:rFonts w:cstheme="minorHAnsi"/>
          <w:noProof/>
          <w:lang w:val="es-ES"/>
        </w:rPr>
        <w:t xml:space="preserve">  </w:t>
      </w:r>
    </w:p>
    <w:p w14:paraId="54493FAA" w14:textId="77777777" w:rsidR="00312792" w:rsidRPr="00074CD0" w:rsidRDefault="00312792" w:rsidP="00312792">
      <w:pPr>
        <w:spacing w:after="0" w:line="240" w:lineRule="auto"/>
        <w:rPr>
          <w:rFonts w:cs="Arial"/>
          <w:noProof/>
          <w:lang w:val="es-ES"/>
        </w:rPr>
      </w:pPr>
    </w:p>
    <w:p w14:paraId="191C4463" w14:textId="77777777" w:rsidR="00312792" w:rsidRPr="00074CD0" w:rsidRDefault="00312792" w:rsidP="00312792">
      <w:pPr>
        <w:spacing w:after="0" w:line="240" w:lineRule="auto"/>
        <w:rPr>
          <w:rFonts w:cs="Arial"/>
          <w:noProof/>
          <w:lang w:val="es-ES"/>
        </w:rPr>
      </w:pPr>
      <w:r w:rsidRPr="00074CD0">
        <w:rPr>
          <w:rFonts w:cs="Arial"/>
          <w:noProof/>
          <w:lang w:val="es-ES"/>
        </w:rPr>
        <w:t xml:space="preserve">Más información sobre </w:t>
      </w:r>
      <w:r w:rsidRPr="00074CD0">
        <w:rPr>
          <w:rFonts w:cs="Arial"/>
          <w:i/>
          <w:noProof/>
          <w:lang w:val="es-ES"/>
        </w:rPr>
        <w:t>Shale</w:t>
      </w:r>
      <w:r w:rsidRPr="00074CD0">
        <w:rPr>
          <w:rFonts w:cs="Arial"/>
          <w:noProof/>
          <w:lang w:val="es-ES"/>
        </w:rPr>
        <w:t xml:space="preserve"> en Argentina </w:t>
      </w:r>
    </w:p>
    <w:p w14:paraId="6C784575" w14:textId="77777777" w:rsidR="00312792" w:rsidRPr="00074CD0" w:rsidRDefault="00312792" w:rsidP="00312792">
      <w:pPr>
        <w:spacing w:after="0" w:line="240" w:lineRule="auto"/>
        <w:rPr>
          <w:rFonts w:cs="Arial"/>
          <w:noProof/>
          <w:lang w:val="es-AR"/>
        </w:rPr>
      </w:pPr>
      <w:r w:rsidRPr="00074CD0">
        <w:rPr>
          <w:rFonts w:cs="Arial"/>
          <w:noProof/>
          <w:u w:val="single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0A33D331" wp14:editId="0139AF22">
            <wp:simplePos x="0" y="0"/>
            <wp:positionH relativeFrom="column">
              <wp:posOffset>29210</wp:posOffset>
            </wp:positionH>
            <wp:positionV relativeFrom="paragraph">
              <wp:posOffset>8255</wp:posOffset>
            </wp:positionV>
            <wp:extent cx="540000" cy="255714"/>
            <wp:effectExtent l="0" t="0" r="0" b="0"/>
            <wp:wrapTight wrapText="bothSides">
              <wp:wrapPolygon edited="0">
                <wp:start x="0" y="0"/>
                <wp:lineTo x="0" y="19343"/>
                <wp:lineTo x="20584" y="19343"/>
                <wp:lineTo x="20584" y="0"/>
                <wp:lineTo x="0" y="0"/>
              </wp:wrapPolygon>
            </wp:wrapTight>
            <wp:docPr id="1" name="Imagen 1" descr="SH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25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CD0">
        <w:rPr>
          <w:rStyle w:val="Hipervnculo"/>
          <w:rFonts w:cs="Arial"/>
          <w:lang w:val="es-AR"/>
        </w:rPr>
        <w:t>www.shaleenargentina.org.ar</w:t>
      </w:r>
    </w:p>
    <w:p w14:paraId="5D0D7BE2" w14:textId="77777777" w:rsidR="00312792" w:rsidRPr="00074CD0" w:rsidRDefault="00312792" w:rsidP="00312792">
      <w:pPr>
        <w:spacing w:after="0" w:line="240" w:lineRule="auto"/>
        <w:rPr>
          <w:rFonts w:eastAsia="Times New Roman" w:cs="Arial"/>
          <w:noProof/>
          <w:kern w:val="4"/>
          <w:szCs w:val="24"/>
          <w:lang w:val="es-AR" w:eastAsia="de-DE"/>
        </w:rPr>
      </w:pPr>
    </w:p>
    <w:p w14:paraId="695679F8" w14:textId="77777777" w:rsidR="00312792" w:rsidRPr="00074CD0" w:rsidRDefault="00312792" w:rsidP="00312792">
      <w:pPr>
        <w:spacing w:after="0" w:line="240" w:lineRule="auto"/>
        <w:rPr>
          <w:rFonts w:eastAsia="Times New Roman" w:cs="Arial"/>
          <w:noProof/>
          <w:kern w:val="4"/>
          <w:szCs w:val="24"/>
          <w:lang w:val="es-AR" w:eastAsia="de-DE"/>
        </w:rPr>
      </w:pPr>
    </w:p>
    <w:p w14:paraId="35921C60" w14:textId="77777777" w:rsidR="00312792" w:rsidRPr="00074CD0" w:rsidRDefault="00312792" w:rsidP="00312792">
      <w:pPr>
        <w:spacing w:after="0" w:line="240" w:lineRule="auto"/>
        <w:rPr>
          <w:rFonts w:eastAsia="Times New Roman" w:cs="Arial"/>
          <w:noProof/>
          <w:kern w:val="4"/>
          <w:szCs w:val="24"/>
          <w:lang w:val="es-AR" w:eastAsia="de-DE"/>
        </w:rPr>
      </w:pPr>
      <w:r w:rsidRPr="00074CD0">
        <w:rPr>
          <w:rFonts w:eastAsia="Times New Roman" w:cs="Arial"/>
          <w:noProof/>
          <w:kern w:val="4"/>
          <w:szCs w:val="24"/>
          <w:lang w:val="es-AR" w:eastAsia="de-DE"/>
        </w:rPr>
        <w:t>Redes Sociales:</w:t>
      </w:r>
    </w:p>
    <w:p w14:paraId="41575D53" w14:textId="77777777" w:rsidR="00312792" w:rsidRPr="00074CD0" w:rsidRDefault="00312792" w:rsidP="00312792">
      <w:pPr>
        <w:pStyle w:val="Sinespaciado"/>
        <w:rPr>
          <w:rFonts w:eastAsia="Times New Roman" w:cs="Arial"/>
          <w:noProof/>
          <w:lang w:eastAsia="de-DE"/>
        </w:rPr>
      </w:pPr>
      <w:r w:rsidRPr="00074CD0">
        <w:rPr>
          <w:rFonts w:eastAsia="Times New Roman" w:cs="Arial"/>
          <w:noProof/>
          <w:lang w:eastAsia="de-DE"/>
        </w:rPr>
        <w:t xml:space="preserve">Facebook.com/IAPGinfo </w:t>
      </w:r>
    </w:p>
    <w:p w14:paraId="4FA419CF" w14:textId="77777777" w:rsidR="00312792" w:rsidRPr="00074CD0" w:rsidRDefault="00312792" w:rsidP="00312792">
      <w:pPr>
        <w:pStyle w:val="Sinespaciado"/>
        <w:rPr>
          <w:rFonts w:cs="Arial"/>
        </w:rPr>
      </w:pPr>
      <w:r w:rsidRPr="00074CD0">
        <w:rPr>
          <w:rFonts w:cs="Arial"/>
        </w:rPr>
        <w:t xml:space="preserve">Instagram: iapg_argentina </w:t>
      </w:r>
    </w:p>
    <w:p w14:paraId="657F002D" w14:textId="77777777" w:rsidR="00312792" w:rsidRPr="00074CD0" w:rsidRDefault="00312792" w:rsidP="00312792">
      <w:pPr>
        <w:pStyle w:val="Sinespaciado"/>
        <w:rPr>
          <w:rFonts w:cs="Arial"/>
        </w:rPr>
      </w:pPr>
      <w:r w:rsidRPr="00074CD0">
        <w:rPr>
          <w:rFonts w:eastAsia="Times New Roman" w:cs="Arial"/>
          <w:noProof/>
          <w:lang w:eastAsia="de-DE"/>
        </w:rPr>
        <w:t xml:space="preserve">Twitter: @IAPG_info </w:t>
      </w:r>
    </w:p>
    <w:p w14:paraId="5436A05A" w14:textId="77777777" w:rsidR="00312792" w:rsidRPr="00821347" w:rsidRDefault="00312792" w:rsidP="00312792">
      <w:pPr>
        <w:pStyle w:val="Sinespaciado"/>
        <w:rPr>
          <w:rFonts w:eastAsia="Times New Roman" w:cs="Arial"/>
          <w:noProof/>
          <w:lang w:val="en-GB" w:eastAsia="de-DE"/>
        </w:rPr>
      </w:pPr>
      <w:r w:rsidRPr="00821347">
        <w:rPr>
          <w:rFonts w:eastAsia="Times New Roman" w:cs="Arial"/>
          <w:noProof/>
          <w:lang w:val="en-GB" w:eastAsia="de-DE"/>
        </w:rPr>
        <w:t xml:space="preserve">Youtube.com/IAPGinfo </w:t>
      </w:r>
    </w:p>
    <w:p w14:paraId="4EB28D03" w14:textId="77777777" w:rsidR="00312792" w:rsidRPr="00821347" w:rsidRDefault="00312792" w:rsidP="00312792">
      <w:pPr>
        <w:spacing w:after="0" w:line="240" w:lineRule="auto"/>
        <w:rPr>
          <w:rFonts w:cs="Arial"/>
          <w:sz w:val="20"/>
          <w:szCs w:val="20"/>
          <w:lang w:val="en-GB"/>
        </w:rPr>
      </w:pPr>
    </w:p>
    <w:p w14:paraId="32D890A5" w14:textId="77777777" w:rsidR="00312792" w:rsidRPr="00D43A67" w:rsidRDefault="00312792" w:rsidP="00312792">
      <w:pPr>
        <w:spacing w:line="240" w:lineRule="auto"/>
        <w:rPr>
          <w:rFonts w:cs="Arial"/>
          <w:bCs/>
          <w:noProof/>
          <w:spacing w:val="4"/>
          <w:sz w:val="17"/>
          <w:szCs w:val="17"/>
          <w:lang w:val="es-AR"/>
        </w:rPr>
      </w:pPr>
      <w:r>
        <w:rPr>
          <w:rFonts w:cs="Arial"/>
          <w:bCs/>
          <w:noProof/>
          <w:spacing w:val="4"/>
          <w:sz w:val="17"/>
          <w:szCs w:val="17"/>
          <w:lang w:val="es-AR"/>
        </w:rPr>
        <w:t>Evento exclusivo para profesionales y empresarios del sector. Con invitación: sin cargo.</w:t>
      </w:r>
      <w:r>
        <w:rPr>
          <w:rFonts w:cs="Arial"/>
          <w:bCs/>
          <w:noProof/>
          <w:spacing w:val="4"/>
          <w:sz w:val="17"/>
          <w:szCs w:val="17"/>
          <w:lang w:val="es-AR"/>
        </w:rPr>
        <w:br/>
        <w:t>Para acreditarse debe presentar su documento de identidad. No se permitirá el ingreso a menores de 16 años incluso acompañados por un adulto.</w:t>
      </w:r>
    </w:p>
    <w:p w14:paraId="3931DAA4" w14:textId="77777777" w:rsidR="00312792" w:rsidRPr="00074CD0" w:rsidRDefault="00312792" w:rsidP="00312792">
      <w:pPr>
        <w:pStyle w:val="Default"/>
        <w:spacing w:line="240" w:lineRule="exact"/>
        <w:rPr>
          <w:rFonts w:asciiTheme="minorHAnsi" w:hAnsiTheme="minorHAnsi"/>
          <w:b/>
          <w:color w:val="auto"/>
          <w:sz w:val="17"/>
          <w:szCs w:val="17"/>
          <w:lang w:val="es-AR" w:eastAsia="de-DE"/>
        </w:rPr>
      </w:pPr>
      <w:r w:rsidRPr="00074CD0">
        <w:rPr>
          <w:rFonts w:asciiTheme="minorHAnsi" w:hAnsiTheme="minorHAnsi"/>
          <w:b/>
          <w:color w:val="auto"/>
          <w:sz w:val="17"/>
          <w:szCs w:val="17"/>
          <w:lang w:val="es-AR" w:eastAsia="de-DE"/>
        </w:rPr>
        <w:t>Información adicional sobre el Instituto Argentino del Petróleo y del Gas </w:t>
      </w:r>
    </w:p>
    <w:p w14:paraId="489D911B" w14:textId="77777777" w:rsidR="00312792" w:rsidRPr="00074CD0" w:rsidRDefault="00312792" w:rsidP="00312792">
      <w:pPr>
        <w:pStyle w:val="Default"/>
        <w:spacing w:line="240" w:lineRule="exact"/>
        <w:rPr>
          <w:rFonts w:asciiTheme="minorHAnsi" w:hAnsiTheme="minorHAnsi"/>
          <w:color w:val="auto"/>
          <w:sz w:val="17"/>
          <w:szCs w:val="17"/>
          <w:lang w:val="es-AR" w:eastAsia="de-DE"/>
        </w:rPr>
      </w:pPr>
      <w:r w:rsidRPr="00074CD0">
        <w:rPr>
          <w:rFonts w:asciiTheme="minorHAnsi" w:hAnsiTheme="minorHAnsi"/>
          <w:color w:val="auto"/>
          <w:sz w:val="17"/>
          <w:szCs w:val="17"/>
          <w:lang w:val="es-AR" w:eastAsia="de-DE"/>
        </w:rPr>
        <w:t xml:space="preserve">El IAPG es el referente técnico en la Argentina de la industria del petróleo y del gas en particular y la energía en general. Coordina encuentros técnicos internacionales y regionales; asiste en la capacitación de los recursos humanos de la industria y promueve la concienciación y mejora de la gestión ambiental, entre otras actividades. Cuenta con 157 empresas asociadas, nacionales y extranjeras y más de 700 socios personales. </w:t>
      </w:r>
    </w:p>
    <w:p w14:paraId="5FD4963E" w14:textId="77777777" w:rsidR="00312792" w:rsidRPr="00074CD0" w:rsidRDefault="00312792" w:rsidP="00312792">
      <w:pPr>
        <w:spacing w:after="0" w:line="240" w:lineRule="auto"/>
        <w:rPr>
          <w:rFonts w:cs="Arial"/>
          <w:sz w:val="20"/>
          <w:szCs w:val="20"/>
          <w:lang w:val="es-AR"/>
        </w:rPr>
      </w:pPr>
    </w:p>
    <w:p w14:paraId="7994B5C4" w14:textId="77777777" w:rsidR="00312792" w:rsidRPr="006C62BC" w:rsidRDefault="00312792" w:rsidP="00312792">
      <w:pPr>
        <w:spacing w:after="0"/>
        <w:rPr>
          <w:rFonts w:cs="Arial"/>
          <w:b/>
          <w:lang w:val="es-AR"/>
        </w:rPr>
      </w:pPr>
      <w:r w:rsidRPr="00074CD0">
        <w:rPr>
          <w:rFonts w:cs="Arial"/>
          <w:b/>
          <w:lang w:val="es-AR"/>
        </w:rPr>
        <w:t>Información de Prensa</w:t>
      </w:r>
      <w:r>
        <w:rPr>
          <w:rFonts w:cs="Arial"/>
          <w:b/>
          <w:lang w:val="es-AR"/>
        </w:rPr>
        <w:br/>
      </w:r>
      <w:r>
        <w:rPr>
          <w:rFonts w:cs="Arial"/>
          <w:b/>
          <w:lang w:val="es-AR"/>
        </w:rPr>
        <w:br/>
      </w:r>
      <w:r w:rsidRPr="00CE1953">
        <w:rPr>
          <w:rFonts w:cs="Arial"/>
          <w:b/>
          <w:lang w:val="es-ES"/>
        </w:rPr>
        <w:t>Instituto Argentino del Petróleo y del Gas</w:t>
      </w:r>
    </w:p>
    <w:p w14:paraId="590E19F6" w14:textId="77777777" w:rsidR="00312792" w:rsidRPr="00CE1953" w:rsidRDefault="00312792" w:rsidP="00312792">
      <w:pPr>
        <w:spacing w:after="0" w:line="240" w:lineRule="auto"/>
        <w:rPr>
          <w:rFonts w:cs="Arial"/>
          <w:lang w:val="it-IT"/>
        </w:rPr>
      </w:pPr>
      <w:r w:rsidRPr="00CE1953">
        <w:rPr>
          <w:rFonts w:cs="Arial"/>
          <w:lang w:val="it-IT"/>
        </w:rPr>
        <w:t>Guisela Masarik</w:t>
      </w:r>
    </w:p>
    <w:p w14:paraId="0D06D2A7" w14:textId="77777777" w:rsidR="00312792" w:rsidRPr="006C62BC" w:rsidRDefault="00E80C35" w:rsidP="00312792">
      <w:pPr>
        <w:spacing w:after="0" w:line="240" w:lineRule="auto"/>
        <w:rPr>
          <w:rFonts w:cs="Arial"/>
          <w:lang w:val="es-AR"/>
        </w:rPr>
      </w:pPr>
      <w:hyperlink r:id="rId13" w:history="1">
        <w:r w:rsidR="00312792" w:rsidRPr="006C62BC">
          <w:rPr>
            <w:rStyle w:val="Hipervnculo"/>
            <w:rFonts w:cs="Arial"/>
            <w:lang w:val="es-AR"/>
          </w:rPr>
          <w:t>prensaaog@iapg.org.ar</w:t>
        </w:r>
      </w:hyperlink>
    </w:p>
    <w:p w14:paraId="59CC13CD" w14:textId="77777777" w:rsidR="00312792" w:rsidRPr="00CE1953" w:rsidRDefault="00E80C35" w:rsidP="00312792">
      <w:pPr>
        <w:spacing w:after="0" w:line="240" w:lineRule="auto"/>
        <w:rPr>
          <w:rFonts w:cs="Arial"/>
        </w:rPr>
      </w:pPr>
      <w:hyperlink r:id="rId14" w:history="1">
        <w:r w:rsidR="00312792" w:rsidRPr="00C1682D">
          <w:rPr>
            <w:rFonts w:cs="Arial"/>
          </w:rPr>
          <w:t>g</w:t>
        </w:r>
        <w:r w:rsidR="00312792" w:rsidRPr="00CE1953">
          <w:rPr>
            <w:rFonts w:cs="Arial"/>
          </w:rPr>
          <w:t>masarik@iapg.org.ar</w:t>
        </w:r>
      </w:hyperlink>
    </w:p>
    <w:p w14:paraId="05209617" w14:textId="77777777" w:rsidR="00312792" w:rsidRPr="00CE1953" w:rsidRDefault="00312792" w:rsidP="00312792">
      <w:pPr>
        <w:spacing w:after="0" w:line="240" w:lineRule="auto"/>
        <w:rPr>
          <w:rFonts w:cs="Arial"/>
        </w:rPr>
      </w:pPr>
      <w:r w:rsidRPr="00CE1953">
        <w:rPr>
          <w:rFonts w:cs="Arial"/>
        </w:rPr>
        <w:t>Tel./Fax +54 11 5277 IAPG (4274)</w:t>
      </w:r>
    </w:p>
    <w:p w14:paraId="4E2A9213" w14:textId="77777777" w:rsidR="00312792" w:rsidRPr="00CE1953" w:rsidRDefault="00E80C35" w:rsidP="00312792">
      <w:pPr>
        <w:spacing w:after="0" w:line="240" w:lineRule="auto"/>
        <w:rPr>
          <w:rFonts w:cs="Arial"/>
        </w:rPr>
      </w:pPr>
      <w:hyperlink r:id="rId15" w:history="1">
        <w:r w:rsidR="00312792" w:rsidRPr="00CE1953">
          <w:rPr>
            <w:rStyle w:val="Hipervnculo"/>
            <w:rFonts w:cs="Arial"/>
          </w:rPr>
          <w:t>www.aogexpo.com.ar</w:t>
        </w:r>
      </w:hyperlink>
      <w:r w:rsidR="00312792">
        <w:rPr>
          <w:rFonts w:cs="Arial"/>
        </w:rPr>
        <w:t xml:space="preserve"> </w:t>
      </w:r>
      <w:r w:rsidR="00312792" w:rsidRPr="00CE1953">
        <w:rPr>
          <w:rFonts w:cs="Arial"/>
        </w:rPr>
        <w:t xml:space="preserve"> </w:t>
      </w:r>
    </w:p>
    <w:p w14:paraId="5232B2B3" w14:textId="77777777" w:rsidR="00312792" w:rsidRPr="00CE1953" w:rsidRDefault="00E80C35" w:rsidP="00312792">
      <w:pPr>
        <w:spacing w:after="0" w:line="240" w:lineRule="auto"/>
        <w:rPr>
          <w:rFonts w:cs="Arial"/>
        </w:rPr>
      </w:pPr>
      <w:hyperlink r:id="rId16" w:history="1">
        <w:r w:rsidR="00312792" w:rsidRPr="00CE1953">
          <w:rPr>
            <w:rStyle w:val="Hipervnculo"/>
            <w:rFonts w:cs="Arial"/>
          </w:rPr>
          <w:t>www.iapg.org.ar</w:t>
        </w:r>
      </w:hyperlink>
      <w:r w:rsidR="00312792" w:rsidRPr="00CE1953">
        <w:rPr>
          <w:rFonts w:cs="Arial"/>
        </w:rPr>
        <w:t xml:space="preserve"> </w:t>
      </w:r>
    </w:p>
    <w:p w14:paraId="7DFE6806" w14:textId="77777777" w:rsidR="00312792" w:rsidRPr="00CE1953" w:rsidRDefault="00312792" w:rsidP="00312792">
      <w:pPr>
        <w:pStyle w:val="Background"/>
        <w:spacing w:line="240" w:lineRule="auto"/>
        <w:rPr>
          <w:rFonts w:asciiTheme="minorHAnsi" w:hAnsiTheme="minorHAnsi" w:cs="Arial"/>
          <w:sz w:val="22"/>
          <w:szCs w:val="22"/>
          <w:lang w:val="en-US"/>
        </w:rPr>
      </w:pPr>
    </w:p>
    <w:p w14:paraId="23E996B5" w14:textId="77777777" w:rsidR="00312792" w:rsidRPr="00290DE5" w:rsidRDefault="00312792" w:rsidP="00312792">
      <w:pPr>
        <w:spacing w:after="0" w:line="240" w:lineRule="auto"/>
        <w:rPr>
          <w:rFonts w:cs="Arial"/>
          <w:b/>
          <w:lang w:val="es-AR"/>
        </w:rPr>
      </w:pPr>
      <w:r w:rsidRPr="00290DE5">
        <w:rPr>
          <w:rFonts w:cs="Arial"/>
          <w:b/>
          <w:lang w:val="es-AR"/>
        </w:rPr>
        <w:t>Messe Frankfurt Argentina</w:t>
      </w:r>
    </w:p>
    <w:p w14:paraId="53476037" w14:textId="77777777" w:rsidR="00312792" w:rsidRPr="00CE1953" w:rsidRDefault="00312792" w:rsidP="00312792">
      <w:pPr>
        <w:pStyle w:val="Background"/>
        <w:spacing w:line="240" w:lineRule="auto"/>
        <w:rPr>
          <w:rFonts w:asciiTheme="minorHAnsi" w:hAnsiTheme="minorHAnsi" w:cs="Arial"/>
          <w:sz w:val="22"/>
          <w:szCs w:val="22"/>
          <w:lang w:val="it-IT"/>
        </w:rPr>
      </w:pPr>
      <w:r w:rsidRPr="00CE1953">
        <w:rPr>
          <w:rFonts w:asciiTheme="minorHAnsi" w:hAnsiTheme="minorHAnsi" w:cs="Arial"/>
          <w:sz w:val="22"/>
          <w:szCs w:val="22"/>
          <w:lang w:val="it-IT"/>
        </w:rPr>
        <w:lastRenderedPageBreak/>
        <w:t xml:space="preserve">Natalia Porta </w:t>
      </w:r>
      <w:r w:rsidRPr="00CE1953">
        <w:rPr>
          <w:rFonts w:asciiTheme="minorHAnsi" w:hAnsiTheme="minorHAnsi" w:cs="Arial"/>
          <w:sz w:val="22"/>
          <w:szCs w:val="22"/>
          <w:lang w:val="es-AR"/>
        </w:rPr>
        <w:t>-</w:t>
      </w:r>
      <w:r>
        <w:rPr>
          <w:rFonts w:asciiTheme="minorHAnsi" w:hAnsiTheme="minorHAnsi" w:cs="Arial"/>
          <w:sz w:val="22"/>
          <w:szCs w:val="22"/>
          <w:lang w:val="es-AR"/>
        </w:rPr>
        <w:t xml:space="preserve"> </w:t>
      </w:r>
      <w:hyperlink r:id="rId17" w:history="1">
        <w:r w:rsidRPr="00CE1953">
          <w:rPr>
            <w:rStyle w:val="Hipervnculo"/>
            <w:rFonts w:asciiTheme="minorHAnsi" w:hAnsiTheme="minorHAnsi" w:cs="Arial"/>
            <w:sz w:val="22"/>
            <w:szCs w:val="22"/>
            <w:lang w:val="it-IT"/>
          </w:rPr>
          <w:t>natalia.porta@argentina.messefrankfurt.com</w:t>
        </w:r>
      </w:hyperlink>
      <w:r w:rsidRPr="00CE1953">
        <w:rPr>
          <w:rStyle w:val="Hipervnculo"/>
          <w:rFonts w:asciiTheme="minorHAnsi" w:hAnsiTheme="minorHAnsi" w:cs="Arial"/>
          <w:sz w:val="22"/>
          <w:szCs w:val="22"/>
          <w:lang w:val="it-IT"/>
        </w:rPr>
        <w:t xml:space="preserve">   </w:t>
      </w:r>
    </w:p>
    <w:p w14:paraId="7442FC3D" w14:textId="77777777" w:rsidR="00312792" w:rsidRDefault="00312792" w:rsidP="00312792">
      <w:pPr>
        <w:spacing w:after="0" w:line="240" w:lineRule="auto"/>
        <w:rPr>
          <w:rStyle w:val="Hipervnculo"/>
          <w:rFonts w:cs="Arial"/>
          <w:lang w:val="es-AR"/>
        </w:rPr>
      </w:pPr>
      <w:r>
        <w:rPr>
          <w:rFonts w:cs="Arial"/>
          <w:lang w:val="es-AR"/>
        </w:rPr>
        <w:t>Ignacio Pérez</w:t>
      </w:r>
      <w:r w:rsidRPr="00CE1953">
        <w:rPr>
          <w:rFonts w:cs="Arial"/>
          <w:lang w:val="es-AR"/>
        </w:rPr>
        <w:t xml:space="preserve"> - </w:t>
      </w:r>
      <w:hyperlink r:id="rId18" w:history="1">
        <w:r w:rsidRPr="000860C7">
          <w:rPr>
            <w:rStyle w:val="Hipervnculo"/>
            <w:rFonts w:cs="Arial"/>
            <w:lang w:val="es-AR"/>
          </w:rPr>
          <w:t>ignacio.perez@argentina.messefrankfurt.com</w:t>
        </w:r>
      </w:hyperlink>
    </w:p>
    <w:p w14:paraId="48D39D55" w14:textId="77777777" w:rsidR="00312792" w:rsidRPr="00CE1953" w:rsidRDefault="00312792" w:rsidP="00312792">
      <w:pPr>
        <w:spacing w:after="0" w:line="240" w:lineRule="auto"/>
        <w:rPr>
          <w:rFonts w:cs="Arial"/>
          <w:lang w:val="it-IT"/>
        </w:rPr>
      </w:pPr>
      <w:r w:rsidRPr="00CE1953">
        <w:rPr>
          <w:rFonts w:cs="Arial"/>
          <w:lang w:val="it-IT"/>
        </w:rPr>
        <w:t xml:space="preserve">Tel. +54 11 </w:t>
      </w:r>
      <w:r>
        <w:rPr>
          <w:rFonts w:cs="Arial"/>
          <w:lang w:val="it-IT"/>
        </w:rPr>
        <w:t>7078 4800</w:t>
      </w:r>
    </w:p>
    <w:p w14:paraId="79479261" w14:textId="77777777" w:rsidR="00312792" w:rsidRPr="00CE1953" w:rsidRDefault="00E80C35" w:rsidP="00312792">
      <w:pPr>
        <w:spacing w:after="0"/>
        <w:rPr>
          <w:rFonts w:cs="Arial"/>
          <w:lang w:val="it-IT"/>
        </w:rPr>
      </w:pPr>
      <w:hyperlink r:id="rId19" w:history="1">
        <w:r w:rsidR="00312792" w:rsidRPr="00CE1953">
          <w:rPr>
            <w:rStyle w:val="Hipervnculo"/>
            <w:rFonts w:cs="Arial"/>
            <w:lang w:val="it-IT"/>
          </w:rPr>
          <w:t>www.argentina.messefrankfurt.com</w:t>
        </w:r>
      </w:hyperlink>
    </w:p>
    <w:p w14:paraId="49C77E89" w14:textId="77777777" w:rsidR="00312792" w:rsidRPr="00CE1953" w:rsidRDefault="00312792" w:rsidP="00312792">
      <w:pPr>
        <w:spacing w:after="20"/>
        <w:rPr>
          <w:rFonts w:cs="Arial"/>
          <w:sz w:val="16"/>
          <w:szCs w:val="16"/>
          <w:lang w:val="it-IT"/>
        </w:rPr>
      </w:pPr>
    </w:p>
    <w:p w14:paraId="054E2BCF" w14:textId="77777777" w:rsidR="00312792" w:rsidRPr="00074CD0" w:rsidRDefault="00312792" w:rsidP="00312792">
      <w:pPr>
        <w:rPr>
          <w:rFonts w:cs="Arial"/>
          <w:lang w:val="it-IT"/>
        </w:rPr>
      </w:pPr>
    </w:p>
    <w:p w14:paraId="22F3561B" w14:textId="77777777" w:rsidR="00312792" w:rsidRPr="00C17D9D" w:rsidRDefault="00312792" w:rsidP="00312792">
      <w:pPr>
        <w:rPr>
          <w:lang w:val="it-IT"/>
        </w:rPr>
      </w:pPr>
    </w:p>
    <w:p w14:paraId="6C3AFC3C" w14:textId="77777777" w:rsidR="00312792" w:rsidRPr="00C17D9D" w:rsidRDefault="00312792" w:rsidP="00312792">
      <w:pPr>
        <w:rPr>
          <w:lang w:val="it-IT"/>
        </w:rPr>
      </w:pPr>
    </w:p>
    <w:p w14:paraId="2DEB6D01" w14:textId="77777777" w:rsidR="00312792" w:rsidRPr="00C17D9D" w:rsidRDefault="00312792" w:rsidP="00312792">
      <w:pPr>
        <w:rPr>
          <w:lang w:val="it-IT"/>
        </w:rPr>
      </w:pPr>
    </w:p>
    <w:p w14:paraId="3BC185B9" w14:textId="77777777" w:rsidR="00203FF8" w:rsidRPr="007E721C" w:rsidRDefault="00203FF8">
      <w:pPr>
        <w:rPr>
          <w:lang w:val="es-AR"/>
        </w:rPr>
      </w:pPr>
    </w:p>
    <w:sectPr w:rsidR="00203FF8" w:rsidRPr="007E721C" w:rsidSect="00FC6373">
      <w:headerReference w:type="default" r:id="rId20"/>
      <w:footerReference w:type="default" r:id="rId21"/>
      <w:pgSz w:w="11907" w:h="16840" w:code="9"/>
      <w:pgMar w:top="2410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185B" w14:textId="77777777" w:rsidR="00E80C35" w:rsidRDefault="00E80C35" w:rsidP="00FB5D0E">
      <w:pPr>
        <w:spacing w:after="0" w:line="240" w:lineRule="auto"/>
      </w:pPr>
      <w:r>
        <w:separator/>
      </w:r>
    </w:p>
  </w:endnote>
  <w:endnote w:type="continuationSeparator" w:id="0">
    <w:p w14:paraId="17BE4727" w14:textId="77777777" w:rsidR="00E80C35" w:rsidRDefault="00E80C35" w:rsidP="00F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3DCD" w14:textId="77777777" w:rsidR="00335B93" w:rsidRPr="00335B93" w:rsidRDefault="000D2F80" w:rsidP="00335B93">
    <w:pPr>
      <w:spacing w:after="0"/>
      <w:jc w:val="center"/>
      <w:rPr>
        <w:lang w:val="es-AR"/>
      </w:rPr>
    </w:pPr>
    <w:r>
      <w:rPr>
        <w:rFonts w:ascii="Calibri" w:eastAsia="Calibri" w:hAnsi="Calibri" w:cs="Calibri"/>
        <w:b/>
        <w:noProof/>
        <w:color w:val="868B8F"/>
        <w:lang w:val="es-AR" w:eastAsia="es-AR"/>
      </w:rPr>
      <w:drawing>
        <wp:anchor distT="0" distB="0" distL="114300" distR="114300" simplePos="0" relativeHeight="251659264" behindDoc="1" locked="0" layoutInCell="1" allowOverlap="1" wp14:anchorId="79E22B3C" wp14:editId="74A19A9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317600"/>
          <wp:effectExtent l="0" t="0" r="3175" b="0"/>
          <wp:wrapTight wrapText="bothSides">
            <wp:wrapPolygon edited="0">
              <wp:start x="0" y="0"/>
              <wp:lineTo x="0" y="21246"/>
              <wp:lineTo x="21555" y="21246"/>
              <wp:lineTo x="2155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color w:val="868B8F"/>
        <w:lang w:val="es-AR"/>
      </w:rPr>
      <w:t xml:space="preserve">                                                                                                                  </w:t>
    </w:r>
  </w:p>
  <w:p w14:paraId="7DE8B996" w14:textId="77777777" w:rsidR="00335B93" w:rsidRPr="00335B93" w:rsidRDefault="000D2F80" w:rsidP="00A967E0">
    <w:pPr>
      <w:spacing w:after="0"/>
      <w:jc w:val="center"/>
      <w:rPr>
        <w:lang w:val="es-AR"/>
      </w:rPr>
    </w:pPr>
    <w:r>
      <w:rPr>
        <w:lang w:val="es-AR"/>
      </w:rPr>
      <w:t xml:space="preserve">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41F3" w14:textId="77777777" w:rsidR="00E80C35" w:rsidRDefault="00E80C35" w:rsidP="00FB5D0E">
      <w:pPr>
        <w:spacing w:after="0" w:line="240" w:lineRule="auto"/>
      </w:pPr>
      <w:r>
        <w:separator/>
      </w:r>
    </w:p>
  </w:footnote>
  <w:footnote w:type="continuationSeparator" w:id="0">
    <w:p w14:paraId="048BF070" w14:textId="77777777" w:rsidR="00E80C35" w:rsidRDefault="00E80C35" w:rsidP="00FB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0CFC" w14:textId="77777777" w:rsidR="001D1037" w:rsidRDefault="000D2F80" w:rsidP="006C62BC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75270F5E" wp14:editId="76857B90">
          <wp:simplePos x="0" y="0"/>
          <wp:positionH relativeFrom="page">
            <wp:posOffset>3810</wp:posOffset>
          </wp:positionH>
          <wp:positionV relativeFrom="page">
            <wp:posOffset>-171450</wp:posOffset>
          </wp:positionV>
          <wp:extent cx="7560000" cy="1591200"/>
          <wp:effectExtent l="0" t="0" r="3175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OG202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1BB"/>
    <w:multiLevelType w:val="hybridMultilevel"/>
    <w:tmpl w:val="39A8442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92"/>
    <w:rsid w:val="00001ABC"/>
    <w:rsid w:val="00012E66"/>
    <w:rsid w:val="00037275"/>
    <w:rsid w:val="000610CB"/>
    <w:rsid w:val="00071F2E"/>
    <w:rsid w:val="00090591"/>
    <w:rsid w:val="000D2F80"/>
    <w:rsid w:val="000D308F"/>
    <w:rsid w:val="00151544"/>
    <w:rsid w:val="0018044C"/>
    <w:rsid w:val="001A0224"/>
    <w:rsid w:val="001B37EB"/>
    <w:rsid w:val="001E2A2D"/>
    <w:rsid w:val="00203FF8"/>
    <w:rsid w:val="002A08D0"/>
    <w:rsid w:val="002B46AA"/>
    <w:rsid w:val="002E5E68"/>
    <w:rsid w:val="002F6F65"/>
    <w:rsid w:val="00312792"/>
    <w:rsid w:val="00345783"/>
    <w:rsid w:val="0037102E"/>
    <w:rsid w:val="00404D0C"/>
    <w:rsid w:val="00413098"/>
    <w:rsid w:val="00447BB4"/>
    <w:rsid w:val="004E55B7"/>
    <w:rsid w:val="0050065E"/>
    <w:rsid w:val="00566716"/>
    <w:rsid w:val="00570041"/>
    <w:rsid w:val="005839EF"/>
    <w:rsid w:val="005E1460"/>
    <w:rsid w:val="005F5626"/>
    <w:rsid w:val="006056A4"/>
    <w:rsid w:val="00662595"/>
    <w:rsid w:val="00674A31"/>
    <w:rsid w:val="006875DC"/>
    <w:rsid w:val="006A4978"/>
    <w:rsid w:val="006F411A"/>
    <w:rsid w:val="00710F8D"/>
    <w:rsid w:val="00752992"/>
    <w:rsid w:val="007C065B"/>
    <w:rsid w:val="007E6DF7"/>
    <w:rsid w:val="007E721C"/>
    <w:rsid w:val="007F203D"/>
    <w:rsid w:val="00814CA4"/>
    <w:rsid w:val="00824FC9"/>
    <w:rsid w:val="008F7A6F"/>
    <w:rsid w:val="00950457"/>
    <w:rsid w:val="009511AE"/>
    <w:rsid w:val="009809D9"/>
    <w:rsid w:val="009A7C68"/>
    <w:rsid w:val="009E007E"/>
    <w:rsid w:val="009E5E11"/>
    <w:rsid w:val="009F462E"/>
    <w:rsid w:val="00A14C14"/>
    <w:rsid w:val="00A56250"/>
    <w:rsid w:val="00A61693"/>
    <w:rsid w:val="00AB752D"/>
    <w:rsid w:val="00AC7EE4"/>
    <w:rsid w:val="00AD5050"/>
    <w:rsid w:val="00AD76B2"/>
    <w:rsid w:val="00AE72CF"/>
    <w:rsid w:val="00AE7405"/>
    <w:rsid w:val="00B2154F"/>
    <w:rsid w:val="00B57D72"/>
    <w:rsid w:val="00B61DBA"/>
    <w:rsid w:val="00BB5ADF"/>
    <w:rsid w:val="00BC2FF2"/>
    <w:rsid w:val="00BF33B5"/>
    <w:rsid w:val="00BF59A8"/>
    <w:rsid w:val="00C840C9"/>
    <w:rsid w:val="00CC09E5"/>
    <w:rsid w:val="00CD3419"/>
    <w:rsid w:val="00D2605F"/>
    <w:rsid w:val="00DE4D69"/>
    <w:rsid w:val="00E206FC"/>
    <w:rsid w:val="00E70EEA"/>
    <w:rsid w:val="00E80C35"/>
    <w:rsid w:val="00EA6B0A"/>
    <w:rsid w:val="00F12909"/>
    <w:rsid w:val="00F93F3E"/>
    <w:rsid w:val="00FB55CE"/>
    <w:rsid w:val="00FB5D0E"/>
    <w:rsid w:val="00FB797C"/>
    <w:rsid w:val="00FC6373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7552"/>
  <w15:chartTrackingRefBased/>
  <w15:docId w15:val="{2F4D2EEE-6C72-4854-B1E8-47870DBA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92"/>
    <w:pPr>
      <w:spacing w:after="200" w:line="276" w:lineRule="auto"/>
    </w:pPr>
    <w:rPr>
      <w:rFonts w:eastAsiaTheme="minorEastAsia"/>
      <w:lang w:val="en-US"/>
    </w:rPr>
  </w:style>
  <w:style w:type="paragraph" w:styleId="Ttulo1">
    <w:name w:val="heading 1"/>
    <w:basedOn w:val="Normal"/>
    <w:next w:val="Normal"/>
    <w:link w:val="Ttulo1Car"/>
    <w:qFormat/>
    <w:rsid w:val="00312792"/>
    <w:pPr>
      <w:keepNext/>
      <w:spacing w:after="320" w:line="320" w:lineRule="atLeast"/>
      <w:outlineLvl w:val="0"/>
    </w:pPr>
    <w:rPr>
      <w:rFonts w:ascii="Arial" w:eastAsia="Times New Roman" w:hAnsi="Arial" w:cs="Arial"/>
      <w:b/>
      <w:bCs/>
      <w:kern w:val="4"/>
      <w:szCs w:val="32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2792"/>
    <w:rPr>
      <w:rFonts w:ascii="Arial" w:eastAsia="Times New Roman" w:hAnsi="Arial" w:cs="Arial"/>
      <w:b/>
      <w:bCs/>
      <w:kern w:val="4"/>
      <w:szCs w:val="32"/>
      <w:lang w:val="de-DE" w:eastAsia="de-DE"/>
    </w:rPr>
  </w:style>
  <w:style w:type="paragraph" w:styleId="Encabezado">
    <w:name w:val="header"/>
    <w:basedOn w:val="Normal"/>
    <w:link w:val="EncabezadoCar"/>
    <w:uiPriority w:val="99"/>
    <w:unhideWhenUsed/>
    <w:rsid w:val="003127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792"/>
    <w:rPr>
      <w:rFonts w:eastAsiaTheme="minorEastAsia"/>
      <w:lang w:val="en-US"/>
    </w:rPr>
  </w:style>
  <w:style w:type="paragraph" w:styleId="Ttulo">
    <w:name w:val="Title"/>
    <w:basedOn w:val="Normal"/>
    <w:link w:val="TtuloCar"/>
    <w:qFormat/>
    <w:rsid w:val="00312792"/>
    <w:pPr>
      <w:spacing w:after="0" w:line="520" w:lineRule="exact"/>
      <w:outlineLvl w:val="0"/>
    </w:pPr>
    <w:rPr>
      <w:rFonts w:ascii="Arial" w:eastAsia="Times New Roman" w:hAnsi="Arial" w:cs="Arial"/>
      <w:bCs/>
      <w:kern w:val="28"/>
      <w:sz w:val="52"/>
      <w:szCs w:val="32"/>
      <w:lang w:val="de-DE" w:eastAsia="de-DE"/>
    </w:rPr>
  </w:style>
  <w:style w:type="character" w:customStyle="1" w:styleId="TtuloCar">
    <w:name w:val="Título Car"/>
    <w:basedOn w:val="Fuentedeprrafopredeter"/>
    <w:link w:val="Ttulo"/>
    <w:rsid w:val="00312792"/>
    <w:rPr>
      <w:rFonts w:ascii="Arial" w:eastAsia="Times New Roman" w:hAnsi="Arial" w:cs="Arial"/>
      <w:bCs/>
      <w:kern w:val="28"/>
      <w:sz w:val="52"/>
      <w:szCs w:val="32"/>
      <w:lang w:val="de-DE" w:eastAsia="de-DE"/>
    </w:rPr>
  </w:style>
  <w:style w:type="paragraph" w:customStyle="1" w:styleId="Fecha1">
    <w:name w:val="Fecha1"/>
    <w:basedOn w:val="Ttulo"/>
    <w:semiHidden/>
    <w:rsid w:val="00312792"/>
    <w:pPr>
      <w:spacing w:before="160" w:line="320" w:lineRule="exact"/>
    </w:pPr>
    <w:rPr>
      <w:noProof/>
      <w:sz w:val="22"/>
      <w:szCs w:val="22"/>
    </w:rPr>
  </w:style>
  <w:style w:type="paragraph" w:customStyle="1" w:styleId="Contact">
    <w:name w:val="Contact"/>
    <w:basedOn w:val="Normal"/>
    <w:semiHidden/>
    <w:rsid w:val="00312792"/>
    <w:pPr>
      <w:tabs>
        <w:tab w:val="left" w:pos="312"/>
      </w:tabs>
      <w:spacing w:after="0" w:line="200" w:lineRule="exact"/>
    </w:pPr>
    <w:rPr>
      <w:rFonts w:ascii="Arial" w:eastAsia="Times New Roman" w:hAnsi="Arial" w:cs="Times New Roman"/>
      <w:noProof/>
      <w:spacing w:val="4"/>
      <w:kern w:val="4"/>
      <w:sz w:val="15"/>
      <w:szCs w:val="15"/>
      <w:lang w:val="de-DE" w:eastAsia="de-DE"/>
    </w:rPr>
  </w:style>
  <w:style w:type="paragraph" w:customStyle="1" w:styleId="blank">
    <w:name w:val="blank"/>
    <w:basedOn w:val="Normal"/>
    <w:semiHidden/>
    <w:rsid w:val="00312792"/>
    <w:pPr>
      <w:spacing w:after="0" w:line="240" w:lineRule="auto"/>
    </w:pPr>
    <w:rPr>
      <w:rFonts w:ascii="Arial" w:eastAsia="Times New Roman" w:hAnsi="Arial" w:cs="Times New Roman"/>
      <w:kern w:val="4"/>
      <w:sz w:val="2"/>
      <w:lang w:val="de-DE" w:eastAsia="de-DE"/>
    </w:rPr>
  </w:style>
  <w:style w:type="paragraph" w:customStyle="1" w:styleId="Reference01">
    <w:name w:val="Reference01"/>
    <w:basedOn w:val="Normal"/>
    <w:link w:val="Reference01ZchnZchn"/>
    <w:semiHidden/>
    <w:rsid w:val="00312792"/>
    <w:pPr>
      <w:spacing w:after="0" w:line="320" w:lineRule="atLeast"/>
    </w:pPr>
    <w:rPr>
      <w:rFonts w:ascii="Arial" w:eastAsia="Times New Roman" w:hAnsi="Arial" w:cs="Times New Roman"/>
      <w:b/>
      <w:noProof/>
      <w:kern w:val="4"/>
      <w:szCs w:val="24"/>
      <w:lang w:val="de-DE" w:eastAsia="de-DE"/>
    </w:rPr>
  </w:style>
  <w:style w:type="character" w:customStyle="1" w:styleId="Reference01ZchnZchn">
    <w:name w:val="Reference01 Zchn Zchn"/>
    <w:basedOn w:val="Fuentedeprrafopredeter"/>
    <w:link w:val="Reference01"/>
    <w:semiHidden/>
    <w:rsid w:val="00312792"/>
    <w:rPr>
      <w:rFonts w:ascii="Arial" w:eastAsia="Times New Roman" w:hAnsi="Arial" w:cs="Times New Roman"/>
      <w:b/>
      <w:noProof/>
      <w:kern w:val="4"/>
      <w:szCs w:val="24"/>
      <w:lang w:val="de-DE" w:eastAsia="de-DE"/>
    </w:rPr>
  </w:style>
  <w:style w:type="paragraph" w:customStyle="1" w:styleId="Reference02">
    <w:name w:val="Reference02"/>
    <w:basedOn w:val="Normal"/>
    <w:semiHidden/>
    <w:rsid w:val="00312792"/>
    <w:pPr>
      <w:spacing w:after="0" w:line="320" w:lineRule="atLeast"/>
    </w:pPr>
    <w:rPr>
      <w:rFonts w:ascii="Arial" w:eastAsia="Times New Roman" w:hAnsi="Arial" w:cs="Times New Roman"/>
      <w:noProof/>
      <w:kern w:val="4"/>
      <w:szCs w:val="24"/>
      <w:lang w:val="de-DE" w:eastAsia="de-DE"/>
    </w:rPr>
  </w:style>
  <w:style w:type="paragraph" w:customStyle="1" w:styleId="Reference03">
    <w:name w:val="Reference03"/>
    <w:basedOn w:val="Normal"/>
    <w:semiHidden/>
    <w:rsid w:val="00312792"/>
    <w:pPr>
      <w:spacing w:after="0" w:line="320" w:lineRule="atLeast"/>
    </w:pPr>
    <w:rPr>
      <w:rFonts w:ascii="Arial" w:eastAsia="Times New Roman" w:hAnsi="Arial" w:cs="Times New Roman"/>
      <w:noProof/>
      <w:kern w:val="4"/>
      <w:szCs w:val="24"/>
      <w:lang w:val="de-DE" w:eastAsia="de-DE"/>
    </w:rPr>
  </w:style>
  <w:style w:type="paragraph" w:customStyle="1" w:styleId="Reference04">
    <w:name w:val="Reference04"/>
    <w:basedOn w:val="Normal"/>
    <w:semiHidden/>
    <w:rsid w:val="00312792"/>
    <w:pPr>
      <w:spacing w:after="0" w:line="320" w:lineRule="atLeast"/>
    </w:pPr>
    <w:rPr>
      <w:rFonts w:ascii="Arial" w:eastAsia="Times New Roman" w:hAnsi="Arial" w:cs="Times New Roman"/>
      <w:noProof/>
      <w:kern w:val="4"/>
      <w:szCs w:val="24"/>
      <w:lang w:val="de-DE" w:eastAsia="de-DE"/>
    </w:rPr>
  </w:style>
  <w:style w:type="character" w:styleId="Hipervnculo">
    <w:name w:val="Hyperlink"/>
    <w:basedOn w:val="Fuentedeprrafopredeter"/>
    <w:rsid w:val="00312792"/>
    <w:rPr>
      <w:color w:val="0563C1" w:themeColor="hyperlink"/>
      <w:u w:val="single"/>
    </w:rPr>
  </w:style>
  <w:style w:type="character" w:customStyle="1" w:styleId="apple-style-span">
    <w:name w:val="apple-style-span"/>
    <w:rsid w:val="00312792"/>
  </w:style>
  <w:style w:type="paragraph" w:customStyle="1" w:styleId="Default">
    <w:name w:val="Default"/>
    <w:rsid w:val="003127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ackground">
    <w:name w:val="Background"/>
    <w:basedOn w:val="Normal"/>
    <w:rsid w:val="00312792"/>
    <w:pPr>
      <w:spacing w:after="0" w:line="320" w:lineRule="atLeast"/>
    </w:pPr>
    <w:rPr>
      <w:rFonts w:ascii="Arial" w:eastAsia="Times New Roman" w:hAnsi="Arial" w:cs="Times New Roman"/>
      <w:kern w:val="4"/>
      <w:sz w:val="17"/>
      <w:szCs w:val="24"/>
      <w:lang w:val="de-DE" w:eastAsia="de-DE"/>
    </w:rPr>
  </w:style>
  <w:style w:type="paragraph" w:styleId="Sinespaciado">
    <w:name w:val="No Spacing"/>
    <w:uiPriority w:val="1"/>
    <w:qFormat/>
    <w:rsid w:val="00312792"/>
    <w:pPr>
      <w:spacing w:after="0" w:line="240" w:lineRule="auto"/>
    </w:pPr>
    <w:rPr>
      <w:rFonts w:eastAsiaTheme="minorEastAsi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B5D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D0E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151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9504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04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0457"/>
    <w:rPr>
      <w:rFonts w:eastAsiaTheme="minorEastAsia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04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0457"/>
    <w:rPr>
      <w:rFonts w:eastAsiaTheme="minorEastAsia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45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aog@iapg.org.ar" TargetMode="External"/><Relationship Id="rId13" Type="http://schemas.openxmlformats.org/officeDocument/2006/relationships/hyperlink" Target="mailto:prensaaog@iapg.org.ar" TargetMode="External"/><Relationship Id="rId18" Type="http://schemas.openxmlformats.org/officeDocument/2006/relationships/hyperlink" Target="mailto:ignacio.perez@argentina.messefrankfur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natalia.porta@argentina.messefrankfur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apg.org.a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ogexpo.com.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gexpo.com.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ogexpo.com.ar" TargetMode="External"/><Relationship Id="rId19" Type="http://schemas.openxmlformats.org/officeDocument/2006/relationships/hyperlink" Target="http://www.argentina.messefrankfur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asarik@iapg.org.ar" TargetMode="External"/><Relationship Id="rId14" Type="http://schemas.openxmlformats.org/officeDocument/2006/relationships/hyperlink" Target="mailto:gmasarik@iapg.org.a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4709-893A-4046-BC72-0F46852A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Pérez, Ignacio (TG Argentina)</cp:lastModifiedBy>
  <cp:revision>3</cp:revision>
  <dcterms:created xsi:type="dcterms:W3CDTF">2023-07-11T20:50:00Z</dcterms:created>
  <dcterms:modified xsi:type="dcterms:W3CDTF">2023-07-24T18:44:00Z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394818500af7ce64dd7d47576a44690782d21eec99f0a481d9be3b3ac1c2114f</vt:lpwstr>
  </property>
</Properties>
</file>